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EF3"/>
  <w:body>
    <w:p w:rsidR="00495E87" w:rsidRPr="005173A6" w:rsidRDefault="005173A6" w:rsidP="005173A6">
      <w:pPr>
        <w:pStyle w:val="BodyText"/>
        <w:jc w:val="center"/>
        <w:rPr>
          <w:rFonts w:ascii="Times New Roman"/>
          <w:sz w:val="17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0C14ED1A" wp14:editId="19D8A88F">
            <wp:extent cx="2219325" cy="1000125"/>
            <wp:effectExtent l="0" t="0" r="9525" b="952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E87" w:rsidRPr="00495E87" w:rsidRDefault="00495E87" w:rsidP="00495E87">
      <w:pPr>
        <w:spacing w:before="186" w:after="6" w:line="249" w:lineRule="auto"/>
        <w:ind w:left="358" w:right="733"/>
        <w:jc w:val="center"/>
        <w:rPr>
          <w:rFonts w:ascii="Palatino Linotype" w:hAnsi="Palatino Linotype"/>
          <w:b/>
          <w:color w:val="1A485D"/>
          <w:spacing w:val="-3"/>
          <w:sz w:val="24"/>
          <w:szCs w:val="24"/>
        </w:rPr>
      </w:pPr>
      <w:r w:rsidRPr="00495E87">
        <w:rPr>
          <w:rFonts w:ascii="Palatino Linotype" w:hAnsi="Palatino Linotype"/>
          <w:b/>
          <w:color w:val="1A485D"/>
          <w:sz w:val="24"/>
          <w:szCs w:val="24"/>
        </w:rPr>
        <w:t xml:space="preserve">State </w:t>
      </w:r>
      <w:r w:rsidRPr="00495E87">
        <w:rPr>
          <w:rFonts w:ascii="Palatino Linotype" w:hAnsi="Palatino Linotype"/>
          <w:b/>
          <w:color w:val="1A485D"/>
          <w:spacing w:val="-4"/>
          <w:sz w:val="24"/>
          <w:szCs w:val="24"/>
        </w:rPr>
        <w:t xml:space="preserve">Youth Treatment </w:t>
      </w:r>
      <w:r w:rsidRPr="00495E87">
        <w:rPr>
          <w:rFonts w:ascii="Palatino Linotype" w:hAnsi="Palatino Linotype"/>
          <w:b/>
          <w:color w:val="1A485D"/>
          <w:spacing w:val="-3"/>
          <w:sz w:val="24"/>
          <w:szCs w:val="24"/>
        </w:rPr>
        <w:t xml:space="preserve">Implementation for Youth and </w:t>
      </w:r>
      <w:r w:rsidRPr="00495E87">
        <w:rPr>
          <w:rFonts w:ascii="Palatino Linotype" w:hAnsi="Palatino Linotype"/>
          <w:b/>
          <w:color w:val="1A485D"/>
          <w:spacing w:val="-4"/>
          <w:sz w:val="24"/>
          <w:szCs w:val="24"/>
        </w:rPr>
        <w:t xml:space="preserve">Young </w:t>
      </w:r>
      <w:r w:rsidRPr="00495E87">
        <w:rPr>
          <w:rFonts w:ascii="Palatino Linotype" w:hAnsi="Palatino Linotype"/>
          <w:b/>
          <w:color w:val="1A485D"/>
          <w:spacing w:val="-3"/>
          <w:sz w:val="24"/>
          <w:szCs w:val="24"/>
        </w:rPr>
        <w:t xml:space="preserve">Adults with Substance Use Disorders and Co-Occurring Disorders </w:t>
      </w:r>
      <w:r w:rsidRPr="00495E87">
        <w:rPr>
          <w:rFonts w:ascii="Palatino Linotype" w:hAnsi="Palatino Linotype"/>
          <w:b/>
          <w:color w:val="1A485D"/>
          <w:spacing w:val="-4"/>
          <w:sz w:val="24"/>
          <w:szCs w:val="24"/>
        </w:rPr>
        <w:t xml:space="preserve">(SUD/COD):  Workforce </w:t>
      </w:r>
      <w:r w:rsidRPr="00495E87">
        <w:rPr>
          <w:rFonts w:ascii="Palatino Linotype" w:hAnsi="Palatino Linotype"/>
          <w:b/>
          <w:color w:val="1A485D"/>
          <w:spacing w:val="-3"/>
          <w:sz w:val="24"/>
          <w:szCs w:val="24"/>
        </w:rPr>
        <w:t>Plan</w:t>
      </w:r>
    </w:p>
    <w:p w:rsidR="00B35208" w:rsidRPr="00B35208" w:rsidRDefault="00791B47" w:rsidP="00495E87">
      <w:pPr>
        <w:spacing w:before="186" w:after="6" w:line="249" w:lineRule="auto"/>
        <w:ind w:left="358" w:right="733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1A485D"/>
          <w:spacing w:val="-3"/>
        </w:rPr>
        <w:t>Updated</w:t>
      </w:r>
      <w:r w:rsidR="005173A6">
        <w:rPr>
          <w:rFonts w:ascii="Palatino Linotype" w:hAnsi="Palatino Linotype"/>
          <w:b/>
          <w:color w:val="1A485D"/>
          <w:spacing w:val="-3"/>
        </w:rPr>
        <w:t xml:space="preserve"> November 26</w:t>
      </w:r>
      <w:r w:rsidR="00B35208" w:rsidRPr="00B35208">
        <w:rPr>
          <w:rFonts w:ascii="Palatino Linotype" w:hAnsi="Palatino Linotype"/>
          <w:b/>
          <w:color w:val="1A485D"/>
          <w:spacing w:val="-3"/>
        </w:rPr>
        <w:t>, 2018</w:t>
      </w:r>
    </w:p>
    <w:p w:rsidR="00495E87" w:rsidRDefault="00495E87" w:rsidP="00495E87">
      <w:pPr>
        <w:pStyle w:val="BodyText"/>
        <w:spacing w:line="20" w:lineRule="exact"/>
        <w:ind w:left="266"/>
        <w:rPr>
          <w:rFonts w:ascii="Calibri Light"/>
          <w:sz w:val="2"/>
        </w:rPr>
      </w:pPr>
      <w:r>
        <w:rPr>
          <w:rFonts w:ascii="Calibri Light"/>
          <w:noProof/>
          <w:sz w:val="2"/>
          <w:lang w:bidi="ar-SA"/>
        </w:rPr>
        <mc:AlternateContent>
          <mc:Choice Requires="wpg">
            <w:drawing>
              <wp:inline distT="0" distB="0" distL="0" distR="0" wp14:anchorId="4D73E99F" wp14:editId="72D65B84">
                <wp:extent cx="5981065" cy="6350"/>
                <wp:effectExtent l="13970" t="3810" r="5715" b="8890"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493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E8FF7" id="Group 39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">
                <v:line id="Line 40" o:spid="_x0000_s1027" style="position:absolute;visibility:visible;mso-wrap-style:square" from="0,5" to="94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" strokecolor="#3493b9" strokeweight=".48pt"/>
                <w10:anchorlock/>
              </v:group>
            </w:pict>
          </mc:Fallback>
        </mc:AlternateContent>
      </w:r>
    </w:p>
    <w:p w:rsidR="00495E87" w:rsidRPr="00495E87" w:rsidRDefault="00495E87" w:rsidP="00495E87"/>
    <w:p w:rsidR="00495E87" w:rsidRPr="00495E87" w:rsidRDefault="00495E87" w:rsidP="00495E87"/>
    <w:p w:rsidR="00021AA7" w:rsidRDefault="00940454">
      <w:pPr>
        <w:pStyle w:val="BodyText"/>
        <w:spacing w:before="47"/>
        <w:ind w:left="300" w:right="789"/>
        <w:rPr>
          <w:rFonts w:ascii="Palatino Linotype" w:hAnsi="Palatino Linotype"/>
          <w:sz w:val="22"/>
          <w:szCs w:val="22"/>
        </w:rPr>
      </w:pPr>
      <w:r w:rsidRPr="00495E87">
        <w:rPr>
          <w:rFonts w:ascii="Palatino Linotype" w:hAnsi="Palatino Linotype"/>
          <w:b/>
          <w:color w:val="1A485D"/>
          <w:sz w:val="22"/>
          <w:szCs w:val="22"/>
        </w:rPr>
        <w:t>Workforce Development Goal # 1:</w:t>
      </w:r>
      <w:r w:rsidRPr="006078D3">
        <w:rPr>
          <w:rFonts w:ascii="Palatino Linotype" w:hAnsi="Palatino Linotype"/>
          <w:b/>
          <w:color w:val="1A485D"/>
          <w:sz w:val="26"/>
        </w:rPr>
        <w:t xml:space="preserve"> </w:t>
      </w:r>
      <w:r w:rsidRPr="006078D3">
        <w:rPr>
          <w:rFonts w:ascii="Palatino Linotype" w:hAnsi="Palatino Linotype"/>
        </w:rPr>
        <w:t xml:space="preserve">Provide training to increase by 10% per year the </w:t>
      </w:r>
      <w:r w:rsidRPr="00495E87">
        <w:rPr>
          <w:rFonts w:ascii="Palatino Linotype" w:hAnsi="Palatino Linotype"/>
          <w:sz w:val="22"/>
          <w:szCs w:val="22"/>
        </w:rPr>
        <w:t>number of treatment professionals in multiple disciplines, including primary care, who conduct research-based</w:t>
      </w:r>
      <w:r w:rsidR="003C05C0">
        <w:rPr>
          <w:rFonts w:ascii="Palatino Linotype" w:hAnsi="Palatino Linotype"/>
          <w:sz w:val="22"/>
          <w:szCs w:val="22"/>
        </w:rPr>
        <w:t xml:space="preserve"> assessments</w:t>
      </w:r>
      <w:r w:rsidRPr="00495E87">
        <w:rPr>
          <w:rFonts w:ascii="Palatino Linotype" w:hAnsi="Palatino Linotype"/>
          <w:sz w:val="22"/>
          <w:szCs w:val="22"/>
        </w:rPr>
        <w:t xml:space="preserve"> and use the information to plan and monitor treatment.</w:t>
      </w:r>
    </w:p>
    <w:p w:rsidR="00B35208" w:rsidRDefault="00791B47">
      <w:pPr>
        <w:pStyle w:val="BodyText"/>
        <w:spacing w:before="47"/>
        <w:ind w:left="300" w:right="789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ORIGINAL </w:t>
      </w:r>
      <w:r w:rsidR="00B35208">
        <w:rPr>
          <w:rFonts w:ascii="Palatino Linotype" w:hAnsi="Palatino Linotype"/>
          <w:b/>
          <w:i/>
          <w:sz w:val="22"/>
          <w:szCs w:val="22"/>
        </w:rPr>
        <w:t>Year 1:</w:t>
      </w:r>
      <w:r w:rsidR="00817670">
        <w:rPr>
          <w:rFonts w:ascii="Palatino Linotype" w:hAnsi="Palatino Linotype"/>
          <w:b/>
          <w:i/>
          <w:sz w:val="22"/>
          <w:szCs w:val="22"/>
        </w:rPr>
        <w:t xml:space="preserve">  Focus on getting </w:t>
      </w:r>
      <w:r w:rsidR="003C05C0">
        <w:rPr>
          <w:rFonts w:ascii="Palatino Linotype" w:hAnsi="Palatino Linotype"/>
          <w:b/>
          <w:i/>
          <w:sz w:val="22"/>
          <w:szCs w:val="22"/>
        </w:rPr>
        <w:t xml:space="preserve">CANS, </w:t>
      </w:r>
      <w:r w:rsidR="00817670">
        <w:rPr>
          <w:rFonts w:ascii="Palatino Linotype" w:hAnsi="Palatino Linotype"/>
          <w:b/>
          <w:i/>
          <w:sz w:val="22"/>
          <w:szCs w:val="22"/>
        </w:rPr>
        <w:t>GAIN</w:t>
      </w:r>
      <w:r w:rsidR="003C05C0">
        <w:rPr>
          <w:rFonts w:ascii="Palatino Linotype" w:hAnsi="Palatino Linotype"/>
          <w:b/>
          <w:i/>
          <w:sz w:val="22"/>
          <w:szCs w:val="22"/>
        </w:rPr>
        <w:t xml:space="preserve"> or ASI</w:t>
      </w:r>
      <w:r w:rsidR="00817670">
        <w:rPr>
          <w:rFonts w:ascii="Palatino Linotype" w:hAnsi="Palatino Linotype"/>
          <w:b/>
          <w:i/>
          <w:sz w:val="22"/>
          <w:szCs w:val="22"/>
        </w:rPr>
        <w:t xml:space="preserve"> (</w:t>
      </w:r>
      <w:r w:rsidR="003C05C0">
        <w:rPr>
          <w:rFonts w:ascii="Palatino Linotype" w:hAnsi="Palatino Linotype"/>
          <w:b/>
          <w:i/>
          <w:sz w:val="22"/>
          <w:szCs w:val="22"/>
        </w:rPr>
        <w:t xml:space="preserve">Addiction Severity Index) </w:t>
      </w:r>
      <w:r w:rsidR="00817670">
        <w:rPr>
          <w:rFonts w:ascii="Palatino Linotype" w:hAnsi="Palatino Linotype"/>
          <w:b/>
          <w:i/>
          <w:sz w:val="22"/>
          <w:szCs w:val="22"/>
        </w:rPr>
        <w:t>Glob</w:t>
      </w:r>
      <w:r w:rsidR="003C05C0">
        <w:rPr>
          <w:rFonts w:ascii="Palatino Linotype" w:hAnsi="Palatino Linotype"/>
          <w:b/>
          <w:i/>
          <w:sz w:val="22"/>
          <w:szCs w:val="22"/>
        </w:rPr>
        <w:t xml:space="preserve">al </w:t>
      </w:r>
      <w:r w:rsidR="00B35208">
        <w:rPr>
          <w:rFonts w:ascii="Palatino Linotype" w:hAnsi="Palatino Linotype"/>
          <w:b/>
          <w:i/>
          <w:sz w:val="22"/>
          <w:szCs w:val="22"/>
        </w:rPr>
        <w:t>assessment</w:t>
      </w:r>
      <w:r w:rsidR="00B35208" w:rsidRPr="00361D7A">
        <w:rPr>
          <w:rFonts w:ascii="Palatino Linotype" w:hAnsi="Palatino Linotype"/>
          <w:b/>
          <w:i/>
          <w:sz w:val="22"/>
          <w:szCs w:val="22"/>
        </w:rPr>
        <w:t xml:space="preserve"> in</w:t>
      </w:r>
      <w:r w:rsidR="00817670">
        <w:rPr>
          <w:rFonts w:ascii="Palatino Linotype" w:hAnsi="Palatino Linotype"/>
          <w:b/>
          <w:i/>
          <w:sz w:val="22"/>
          <w:szCs w:val="22"/>
        </w:rPr>
        <w:t>to</w:t>
      </w:r>
      <w:r w:rsidR="00B35208" w:rsidRPr="00361D7A">
        <w:rPr>
          <w:rFonts w:ascii="Palatino Linotype" w:hAnsi="Palatino Linotype"/>
          <w:b/>
          <w:i/>
          <w:sz w:val="22"/>
          <w:szCs w:val="22"/>
        </w:rPr>
        <w:t xml:space="preserve"> the 4 pilot sites and keep track of who has been trained</w:t>
      </w:r>
      <w:r w:rsidR="00B35208">
        <w:rPr>
          <w:rFonts w:ascii="Palatino Linotype" w:hAnsi="Palatino Linotype"/>
          <w:b/>
          <w:i/>
          <w:sz w:val="22"/>
          <w:szCs w:val="22"/>
        </w:rPr>
        <w:t>, who is administering the assessments, and the data on youth (aggregate) and process for procuring and engaging the youth in the proper interventions.</w:t>
      </w:r>
    </w:p>
    <w:p w:rsidR="00791B47" w:rsidRDefault="00791B47">
      <w:pPr>
        <w:pStyle w:val="BodyText"/>
        <w:spacing w:before="47"/>
        <w:ind w:left="300" w:right="789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REVISED GOAL:  Explore an appropriate assessment tool or tools and decide.</w:t>
      </w:r>
    </w:p>
    <w:p w:rsidR="00B35208" w:rsidRPr="00495E87" w:rsidRDefault="00B35208">
      <w:pPr>
        <w:pStyle w:val="BodyText"/>
        <w:spacing w:before="47"/>
        <w:ind w:left="300" w:right="789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0"/>
        <w:gridCol w:w="3060"/>
        <w:gridCol w:w="1440"/>
        <w:gridCol w:w="1379"/>
      </w:tblGrid>
      <w:tr w:rsidR="00021AA7" w:rsidRPr="00495E87" w:rsidTr="00791B47">
        <w:trPr>
          <w:trHeight w:val="633"/>
        </w:trPr>
        <w:tc>
          <w:tcPr>
            <w:tcW w:w="3470" w:type="dxa"/>
          </w:tcPr>
          <w:p w:rsidR="00021AA7" w:rsidRPr="00495E87" w:rsidRDefault="00447AE2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Short term goal</w:t>
            </w:r>
          </w:p>
        </w:tc>
        <w:tc>
          <w:tcPr>
            <w:tcW w:w="3060" w:type="dxa"/>
          </w:tcPr>
          <w:p w:rsidR="00021AA7" w:rsidRPr="00495E87" w:rsidRDefault="00447AE2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Activities</w:t>
            </w:r>
          </w:p>
        </w:tc>
        <w:tc>
          <w:tcPr>
            <w:tcW w:w="1440" w:type="dxa"/>
          </w:tcPr>
          <w:p w:rsidR="00021AA7" w:rsidRPr="00495E87" w:rsidRDefault="00940454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Who</w:t>
            </w:r>
          </w:p>
        </w:tc>
        <w:tc>
          <w:tcPr>
            <w:tcW w:w="1379" w:type="dxa"/>
          </w:tcPr>
          <w:p w:rsidR="00021AA7" w:rsidRPr="00495E87" w:rsidRDefault="00940454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By When</w:t>
            </w:r>
          </w:p>
        </w:tc>
      </w:tr>
      <w:tr w:rsidR="00021AA7" w:rsidRPr="00495E87" w:rsidTr="00791B47">
        <w:trPr>
          <w:trHeight w:val="1144"/>
        </w:trPr>
        <w:tc>
          <w:tcPr>
            <w:tcW w:w="3470" w:type="dxa"/>
          </w:tcPr>
          <w:p w:rsidR="00021AA7" w:rsidRPr="00495E87" w:rsidRDefault="00940454" w:rsidP="004C08BE">
            <w:pPr>
              <w:pStyle w:val="TableParagraph"/>
              <w:ind w:left="144"/>
              <w:rPr>
                <w:rFonts w:ascii="Palatino Linotype" w:hAnsi="Palatino Linotype" w:cs="Times New Roman"/>
              </w:rPr>
            </w:pPr>
            <w:r w:rsidRPr="00495E87">
              <w:rPr>
                <w:rFonts w:ascii="Palatino Linotype" w:hAnsi="Palatino Linotype" w:cs="Times New Roman"/>
              </w:rPr>
              <w:t xml:space="preserve">1. </w:t>
            </w:r>
            <w:r w:rsidR="006D32A5">
              <w:rPr>
                <w:rFonts w:ascii="Palatino Linotype" w:hAnsi="Palatino Linotype" w:cs="Times New Roman"/>
              </w:rPr>
              <w:t>Decide which assessment</w:t>
            </w:r>
            <w:r w:rsidR="00447AE2" w:rsidRPr="00495E87">
              <w:rPr>
                <w:rFonts w:ascii="Palatino Linotype" w:hAnsi="Palatino Linotype" w:cs="Times New Roman"/>
              </w:rPr>
              <w:t xml:space="preserve"> instrument to use and develop a training plan</w:t>
            </w:r>
          </w:p>
        </w:tc>
        <w:tc>
          <w:tcPr>
            <w:tcW w:w="3060" w:type="dxa"/>
          </w:tcPr>
          <w:p w:rsidR="00021AA7" w:rsidRPr="00495E87" w:rsidRDefault="00447AE2" w:rsidP="00495E87">
            <w:pPr>
              <w:pStyle w:val="TableParagraph"/>
              <w:numPr>
                <w:ilvl w:val="0"/>
                <w:numId w:val="23"/>
              </w:numPr>
              <w:rPr>
                <w:rFonts w:ascii="Palatino Linotype" w:hAnsi="Palatino Linotype" w:cs="Times New Roman"/>
              </w:rPr>
            </w:pPr>
            <w:r w:rsidRPr="00495E87">
              <w:rPr>
                <w:rFonts w:ascii="Palatino Linotype" w:hAnsi="Palatino Linotype" w:cs="Times New Roman"/>
              </w:rPr>
              <w:t>Management team decides how to proceed wi</w:t>
            </w:r>
            <w:r w:rsidR="00361D7A">
              <w:rPr>
                <w:rFonts w:ascii="Palatino Linotype" w:hAnsi="Palatino Linotype" w:cs="Times New Roman"/>
              </w:rPr>
              <w:t>th training modules on assessment</w:t>
            </w:r>
            <w:r w:rsidR="00960785">
              <w:rPr>
                <w:rFonts w:ascii="Palatino Linotype" w:hAnsi="Palatino Linotype" w:cs="Times New Roman"/>
              </w:rPr>
              <w:t xml:space="preserve"> and treatment planning.</w:t>
            </w:r>
          </w:p>
        </w:tc>
        <w:tc>
          <w:tcPr>
            <w:tcW w:w="1440" w:type="dxa"/>
          </w:tcPr>
          <w:p w:rsidR="00021AA7" w:rsidRPr="00495E87" w:rsidRDefault="00447AE2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JoAnne Malloy</w:t>
            </w:r>
          </w:p>
          <w:p w:rsidR="00447AE2" w:rsidRDefault="00447AE2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Management Team</w:t>
            </w:r>
          </w:p>
          <w:p w:rsidR="00CC2366" w:rsidRPr="00495E87" w:rsidRDefault="00CC2366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Amy Pepin-CHI do the training</w:t>
            </w:r>
          </w:p>
        </w:tc>
        <w:tc>
          <w:tcPr>
            <w:tcW w:w="1379" w:type="dxa"/>
          </w:tcPr>
          <w:p w:rsidR="00CC2366" w:rsidRDefault="00CC2366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Depends on the pilot sites</w:t>
            </w:r>
            <w:r w:rsidR="007A1361">
              <w:rPr>
                <w:rFonts w:ascii="Palatino Linotype" w:hAnsi="Palatino Linotype"/>
              </w:rPr>
              <w:t xml:space="preserve">- </w:t>
            </w:r>
          </w:p>
          <w:p w:rsidR="007A1361" w:rsidRDefault="007A1361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</w:p>
          <w:p w:rsidR="007A1361" w:rsidRPr="00495E87" w:rsidRDefault="007A1361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-NHBCBH will provide CANS training</w:t>
            </w:r>
          </w:p>
        </w:tc>
      </w:tr>
      <w:tr w:rsidR="00CC2366" w:rsidRPr="00495E87" w:rsidTr="00791B47">
        <w:trPr>
          <w:trHeight w:val="1144"/>
        </w:trPr>
        <w:tc>
          <w:tcPr>
            <w:tcW w:w="3470" w:type="dxa"/>
          </w:tcPr>
          <w:p w:rsidR="00CC2366" w:rsidRPr="00495E87" w:rsidRDefault="00CC2366" w:rsidP="00817670">
            <w:pPr>
              <w:pStyle w:val="TableParagraph"/>
              <w:ind w:left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2. </w:t>
            </w:r>
            <w:r w:rsidR="00817670">
              <w:rPr>
                <w:rFonts w:ascii="Palatino Linotype" w:hAnsi="Palatino Linotype" w:cs="Times New Roman"/>
              </w:rPr>
              <w:t>Investigate the feasibility of providing the GAIN Assessment</w:t>
            </w:r>
          </w:p>
        </w:tc>
        <w:tc>
          <w:tcPr>
            <w:tcW w:w="3060" w:type="dxa"/>
          </w:tcPr>
          <w:p w:rsidR="00CC2366" w:rsidRPr="00495E87" w:rsidRDefault="00817670" w:rsidP="00CC2366">
            <w:pPr>
              <w:pStyle w:val="TableParagraph"/>
              <w:ind w:left="50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Get in touch with CHI and identify cost of GAIN training</w:t>
            </w:r>
          </w:p>
        </w:tc>
        <w:tc>
          <w:tcPr>
            <w:tcW w:w="1440" w:type="dxa"/>
          </w:tcPr>
          <w:p w:rsidR="00CC2366" w:rsidRPr="00495E87" w:rsidRDefault="00817670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JoAnne will investigate</w:t>
            </w:r>
          </w:p>
        </w:tc>
        <w:tc>
          <w:tcPr>
            <w:tcW w:w="1379" w:type="dxa"/>
          </w:tcPr>
          <w:p w:rsidR="00CC2366" w:rsidRDefault="00817670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September</w:t>
            </w:r>
          </w:p>
          <w:p w:rsidR="00817670" w:rsidRDefault="00817670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15 2018</w:t>
            </w:r>
          </w:p>
          <w:p w:rsidR="00791B47" w:rsidRDefault="00791B47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highlight w:val="yellow"/>
              </w:rPr>
              <w:t xml:space="preserve">DECISION </w:t>
            </w:r>
            <w:r w:rsidR="007A1361">
              <w:rPr>
                <w:rFonts w:ascii="Palatino Linotype" w:hAnsi="Palatino Linotype"/>
                <w:highlight w:val="yellow"/>
              </w:rPr>
              <w:t xml:space="preserve">WAS </w:t>
            </w:r>
            <w:r>
              <w:rPr>
                <w:rFonts w:ascii="Palatino Linotype" w:hAnsi="Palatino Linotype"/>
                <w:highlight w:val="yellow"/>
              </w:rPr>
              <w:t xml:space="preserve">MADE AT </w:t>
            </w:r>
            <w:r>
              <w:rPr>
                <w:rFonts w:ascii="Palatino Linotype" w:hAnsi="Palatino Linotype"/>
              </w:rPr>
              <w:t>IAC</w:t>
            </w:r>
          </w:p>
        </w:tc>
      </w:tr>
      <w:tr w:rsidR="00CC2366" w:rsidRPr="00495E87" w:rsidTr="00791B47">
        <w:trPr>
          <w:trHeight w:val="620"/>
        </w:trPr>
        <w:tc>
          <w:tcPr>
            <w:tcW w:w="3470" w:type="dxa"/>
          </w:tcPr>
          <w:p w:rsidR="00CC2366" w:rsidRDefault="00CC2366" w:rsidP="004C08BE">
            <w:pPr>
              <w:pStyle w:val="TableParagraph"/>
              <w:ind w:left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3.</w:t>
            </w:r>
            <w:r w:rsidR="00A8030B">
              <w:rPr>
                <w:rFonts w:ascii="Palatino Linotype" w:hAnsi="Palatino Linotype" w:cs="Times New Roman"/>
              </w:rPr>
              <w:t xml:space="preserve"> Develop a tool or protocol to count</w:t>
            </w:r>
            <w:r>
              <w:rPr>
                <w:rFonts w:ascii="Palatino Linotype" w:hAnsi="Palatino Linotype" w:cs="Times New Roman"/>
              </w:rPr>
              <w:t xml:space="preserve"> # of professionals in pilot sites who perform assessments and increase to 10% of that figure</w:t>
            </w:r>
          </w:p>
        </w:tc>
        <w:tc>
          <w:tcPr>
            <w:tcW w:w="3060" w:type="dxa"/>
          </w:tcPr>
          <w:p w:rsidR="00CC2366" w:rsidRDefault="00CC2366" w:rsidP="00CC2366">
            <w:pPr>
              <w:pStyle w:val="TableParagraph"/>
              <w:ind w:left="504"/>
              <w:rPr>
                <w:rFonts w:ascii="Palatino Linotype" w:hAnsi="Palatino Linotype" w:cs="Times New Roman"/>
              </w:rPr>
            </w:pPr>
          </w:p>
        </w:tc>
        <w:tc>
          <w:tcPr>
            <w:tcW w:w="1440" w:type="dxa"/>
          </w:tcPr>
          <w:p w:rsidR="00CC2366" w:rsidRDefault="00791B47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HSRI</w:t>
            </w:r>
          </w:p>
        </w:tc>
        <w:tc>
          <w:tcPr>
            <w:tcW w:w="1379" w:type="dxa"/>
          </w:tcPr>
          <w:p w:rsidR="00CC2366" w:rsidRDefault="00CC2366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</w:p>
        </w:tc>
      </w:tr>
      <w:tr w:rsidR="007A1361" w:rsidRPr="00495E87" w:rsidTr="00791B47">
        <w:trPr>
          <w:trHeight w:val="1144"/>
        </w:trPr>
        <w:tc>
          <w:tcPr>
            <w:tcW w:w="3470" w:type="dxa"/>
          </w:tcPr>
          <w:p w:rsidR="007A1361" w:rsidRDefault="007A1361" w:rsidP="004C08BE">
            <w:pPr>
              <w:pStyle w:val="TableParagraph"/>
              <w:ind w:left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lastRenderedPageBreak/>
              <w:t>4. Identify who provides SBIRT in pilot site regions---</w:t>
            </w:r>
          </w:p>
        </w:tc>
        <w:tc>
          <w:tcPr>
            <w:tcW w:w="3060" w:type="dxa"/>
          </w:tcPr>
          <w:p w:rsidR="007A1361" w:rsidRDefault="007A1361" w:rsidP="00CC2366">
            <w:pPr>
              <w:pStyle w:val="TableParagraph"/>
              <w:ind w:left="50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Adele and Shawn will be happy to scan the pilot sites…</w:t>
            </w:r>
          </w:p>
        </w:tc>
        <w:tc>
          <w:tcPr>
            <w:tcW w:w="1440" w:type="dxa"/>
          </w:tcPr>
          <w:p w:rsidR="007A1361" w:rsidRDefault="007A1361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JoAnne and BCBH</w:t>
            </w:r>
            <w:r w:rsidR="002E562A">
              <w:rPr>
                <w:rFonts w:ascii="Palatino Linotype" w:hAnsi="Palatino Linotype"/>
              </w:rPr>
              <w:t xml:space="preserve"> &amp; CHI</w:t>
            </w:r>
          </w:p>
        </w:tc>
        <w:tc>
          <w:tcPr>
            <w:tcW w:w="1379" w:type="dxa"/>
          </w:tcPr>
          <w:p w:rsidR="007A1361" w:rsidRDefault="007A1361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January and February 2019</w:t>
            </w:r>
          </w:p>
        </w:tc>
      </w:tr>
      <w:tr w:rsidR="00817670" w:rsidRPr="00495E87" w:rsidTr="00791B47">
        <w:trPr>
          <w:trHeight w:val="1144"/>
        </w:trPr>
        <w:tc>
          <w:tcPr>
            <w:tcW w:w="3470" w:type="dxa"/>
          </w:tcPr>
          <w:p w:rsidR="00817670" w:rsidRDefault="007A1361" w:rsidP="004C08BE">
            <w:pPr>
              <w:pStyle w:val="TableParagraph"/>
              <w:ind w:left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5. </w:t>
            </w:r>
            <w:r w:rsidR="00817670">
              <w:rPr>
                <w:rFonts w:ascii="Palatino Linotype" w:hAnsi="Palatino Linotype" w:cs="Times New Roman"/>
              </w:rPr>
              <w:t xml:space="preserve"> Set u</w:t>
            </w:r>
            <w:r>
              <w:rPr>
                <w:rFonts w:ascii="Palatino Linotype" w:hAnsi="Palatino Linotype" w:cs="Times New Roman"/>
              </w:rPr>
              <w:t xml:space="preserve">p SBIRT Training for pilot site regions--- </w:t>
            </w:r>
          </w:p>
        </w:tc>
        <w:tc>
          <w:tcPr>
            <w:tcW w:w="3060" w:type="dxa"/>
          </w:tcPr>
          <w:p w:rsidR="00817670" w:rsidRDefault="00817670" w:rsidP="00CC2366">
            <w:pPr>
              <w:pStyle w:val="TableParagraph"/>
              <w:ind w:left="50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JoAnne will ask Amy about SBIRT training from</w:t>
            </w:r>
            <w:r w:rsidR="00791B47">
              <w:rPr>
                <w:rFonts w:ascii="Palatino Linotype" w:hAnsi="Palatino Linotype" w:cs="Times New Roman"/>
              </w:rPr>
              <w:t xml:space="preserve"> </w:t>
            </w:r>
            <w:r>
              <w:rPr>
                <w:rFonts w:ascii="Palatino Linotype" w:hAnsi="Palatino Linotype" w:cs="Times New Roman"/>
              </w:rPr>
              <w:t>CHI</w:t>
            </w:r>
          </w:p>
        </w:tc>
        <w:tc>
          <w:tcPr>
            <w:tcW w:w="1440" w:type="dxa"/>
          </w:tcPr>
          <w:p w:rsidR="00817670" w:rsidRDefault="00791B47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CHI provides SBIRT training</w:t>
            </w:r>
            <w:r w:rsidR="002E562A">
              <w:rPr>
                <w:rFonts w:ascii="Palatino Linotype" w:hAnsi="Palatino Linotype"/>
              </w:rPr>
              <w:t xml:space="preserve">, CHI </w:t>
            </w:r>
          </w:p>
        </w:tc>
        <w:tc>
          <w:tcPr>
            <w:tcW w:w="1379" w:type="dxa"/>
          </w:tcPr>
          <w:p w:rsidR="00817670" w:rsidRDefault="00817670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</w:p>
        </w:tc>
      </w:tr>
      <w:tr w:rsidR="00AB0206" w:rsidRPr="00495E87" w:rsidTr="00791B47">
        <w:trPr>
          <w:trHeight w:val="1144"/>
        </w:trPr>
        <w:tc>
          <w:tcPr>
            <w:tcW w:w="3470" w:type="dxa"/>
          </w:tcPr>
          <w:p w:rsidR="00AB0206" w:rsidRDefault="002E562A" w:rsidP="004C08BE">
            <w:pPr>
              <w:pStyle w:val="TableParagraph"/>
              <w:ind w:left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6</w:t>
            </w:r>
            <w:r w:rsidR="00A155D4">
              <w:rPr>
                <w:rFonts w:ascii="Palatino Linotype" w:hAnsi="Palatino Linotype" w:cs="Times New Roman"/>
              </w:rPr>
              <w:t xml:space="preserve">. Ask Rekha to review the </w:t>
            </w:r>
            <w:r>
              <w:rPr>
                <w:rFonts w:ascii="Palatino Linotype" w:hAnsi="Palatino Linotype" w:cs="Times New Roman"/>
              </w:rPr>
              <w:t>Project Model/</w:t>
            </w:r>
            <w:r w:rsidR="00A155D4">
              <w:rPr>
                <w:rFonts w:ascii="Palatino Linotype" w:hAnsi="Palatino Linotype" w:cs="Times New Roman"/>
              </w:rPr>
              <w:t>F</w:t>
            </w:r>
            <w:r w:rsidR="00AB0206">
              <w:rPr>
                <w:rFonts w:ascii="Palatino Linotype" w:hAnsi="Palatino Linotype" w:cs="Times New Roman"/>
              </w:rPr>
              <w:t>low Chart</w:t>
            </w:r>
          </w:p>
        </w:tc>
        <w:tc>
          <w:tcPr>
            <w:tcW w:w="3060" w:type="dxa"/>
          </w:tcPr>
          <w:p w:rsidR="00AB0206" w:rsidRDefault="00AB0206" w:rsidP="00CC2366">
            <w:pPr>
              <w:pStyle w:val="TableParagraph"/>
              <w:ind w:left="50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To ensure that the Continuum as designed makes sense and is realistic</w:t>
            </w:r>
          </w:p>
        </w:tc>
        <w:tc>
          <w:tcPr>
            <w:tcW w:w="1440" w:type="dxa"/>
          </w:tcPr>
          <w:p w:rsidR="00AB0206" w:rsidRDefault="00AB0206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JoAnne</w:t>
            </w:r>
          </w:p>
        </w:tc>
        <w:tc>
          <w:tcPr>
            <w:tcW w:w="1379" w:type="dxa"/>
          </w:tcPr>
          <w:p w:rsidR="00AB0206" w:rsidRDefault="00DD4C78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DD4C78">
              <w:rPr>
                <w:rFonts w:ascii="Palatino Linotype" w:hAnsi="Palatino Linotype"/>
                <w:highlight w:val="yellow"/>
              </w:rPr>
              <w:t>DONE</w:t>
            </w:r>
          </w:p>
        </w:tc>
      </w:tr>
      <w:tr w:rsidR="00456958" w:rsidRPr="00495E87" w:rsidTr="00791B47">
        <w:trPr>
          <w:trHeight w:val="1144"/>
        </w:trPr>
        <w:tc>
          <w:tcPr>
            <w:tcW w:w="3470" w:type="dxa"/>
          </w:tcPr>
          <w:p w:rsidR="00456958" w:rsidRDefault="002E562A" w:rsidP="004C08BE">
            <w:pPr>
              <w:pStyle w:val="TableParagraph"/>
              <w:ind w:left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</w:t>
            </w:r>
            <w:r w:rsidR="00456958">
              <w:rPr>
                <w:rFonts w:ascii="Palatino Linotype" w:hAnsi="Palatino Linotype" w:cs="Times New Roman"/>
              </w:rPr>
              <w:t>. Evaluate SBIRT training and utilization</w:t>
            </w:r>
          </w:p>
        </w:tc>
        <w:tc>
          <w:tcPr>
            <w:tcW w:w="3060" w:type="dxa"/>
          </w:tcPr>
          <w:p w:rsidR="00456958" w:rsidRDefault="00DD4C78" w:rsidP="00CC2366">
            <w:pPr>
              <w:pStyle w:val="TableParagraph"/>
              <w:ind w:left="50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CHI has working on this-can probably get that to our team</w:t>
            </w:r>
          </w:p>
        </w:tc>
        <w:tc>
          <w:tcPr>
            <w:tcW w:w="1440" w:type="dxa"/>
          </w:tcPr>
          <w:p w:rsidR="00456958" w:rsidRDefault="00A155D4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HSRA &amp;</w:t>
            </w:r>
            <w:r w:rsidR="00456958">
              <w:rPr>
                <w:rFonts w:ascii="Palatino Linotype" w:hAnsi="Palatino Linotype"/>
              </w:rPr>
              <w:t xml:space="preserve"> Amy Pepin</w:t>
            </w:r>
          </w:p>
        </w:tc>
        <w:tc>
          <w:tcPr>
            <w:tcW w:w="1379" w:type="dxa"/>
          </w:tcPr>
          <w:p w:rsidR="00456958" w:rsidRDefault="00456958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By October meeting</w:t>
            </w:r>
          </w:p>
          <w:p w:rsidR="002E562A" w:rsidRDefault="002E562A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Need to </w:t>
            </w:r>
            <w:r w:rsidRPr="002E562A">
              <w:rPr>
                <w:rFonts w:ascii="Palatino Linotype" w:hAnsi="Palatino Linotype"/>
                <w:highlight w:val="yellow"/>
              </w:rPr>
              <w:t>follow up with Amy Pepin January 2019---</w:t>
            </w:r>
          </w:p>
        </w:tc>
      </w:tr>
      <w:tr w:rsidR="00A155D4" w:rsidRPr="00495E87" w:rsidTr="00791B47">
        <w:trPr>
          <w:trHeight w:val="1144"/>
        </w:trPr>
        <w:tc>
          <w:tcPr>
            <w:tcW w:w="3470" w:type="dxa"/>
          </w:tcPr>
          <w:p w:rsidR="00A155D4" w:rsidRDefault="002E562A" w:rsidP="004C08BE">
            <w:pPr>
              <w:pStyle w:val="TableParagraph"/>
              <w:ind w:left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</w:t>
            </w:r>
            <w:r w:rsidR="00A155D4">
              <w:rPr>
                <w:rFonts w:ascii="Palatino Linotype" w:hAnsi="Palatino Linotype" w:cs="Times New Roman"/>
              </w:rPr>
              <w:t>. Consider assessment tools including CANS and other tools typically used by providers</w:t>
            </w:r>
          </w:p>
        </w:tc>
        <w:tc>
          <w:tcPr>
            <w:tcW w:w="3060" w:type="dxa"/>
          </w:tcPr>
          <w:p w:rsidR="00A155D4" w:rsidRDefault="00A155D4" w:rsidP="00CC2366">
            <w:pPr>
              <w:pStyle w:val="TableParagraph"/>
              <w:ind w:left="504"/>
              <w:rPr>
                <w:rFonts w:ascii="Palatino Linotype" w:hAnsi="Palatino Linotype" w:cs="Times New Roman"/>
              </w:rPr>
            </w:pPr>
          </w:p>
        </w:tc>
        <w:tc>
          <w:tcPr>
            <w:tcW w:w="1440" w:type="dxa"/>
          </w:tcPr>
          <w:p w:rsidR="00A155D4" w:rsidRDefault="00A155D4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</w:p>
        </w:tc>
        <w:tc>
          <w:tcPr>
            <w:tcW w:w="1379" w:type="dxa"/>
          </w:tcPr>
          <w:p w:rsidR="00A155D4" w:rsidRDefault="00DD4C78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DD4C78">
              <w:rPr>
                <w:rFonts w:ascii="Palatino Linotype" w:hAnsi="Palatino Linotype"/>
                <w:highlight w:val="yellow"/>
              </w:rPr>
              <w:t>DONE</w:t>
            </w:r>
          </w:p>
        </w:tc>
      </w:tr>
    </w:tbl>
    <w:p w:rsidR="00B35208" w:rsidRDefault="00B35208"/>
    <w:p w:rsidR="00B35208" w:rsidRPr="00495E87" w:rsidRDefault="00B35208" w:rsidP="00A155D4">
      <w:pPr>
        <w:pStyle w:val="BodyText"/>
        <w:spacing w:line="264" w:lineRule="auto"/>
        <w:ind w:left="300" w:right="833"/>
        <w:rPr>
          <w:rFonts w:ascii="Palatino Linotype" w:hAnsi="Palatino Linotype"/>
          <w:sz w:val="22"/>
          <w:szCs w:val="22"/>
        </w:rPr>
      </w:pPr>
      <w:r w:rsidRPr="00495E87">
        <w:rPr>
          <w:rFonts w:ascii="Palatino Linotype" w:hAnsi="Palatino Linotype"/>
          <w:b/>
          <w:color w:val="1A485D"/>
          <w:sz w:val="22"/>
          <w:szCs w:val="22"/>
        </w:rPr>
        <w:t xml:space="preserve">Workforce Development Goal # 2: </w:t>
      </w:r>
      <w:r w:rsidRPr="00495E87">
        <w:rPr>
          <w:rFonts w:ascii="Palatino Linotype" w:hAnsi="Palatino Linotype"/>
          <w:sz w:val="22"/>
          <w:szCs w:val="22"/>
        </w:rPr>
        <w:t>Increase by 10% per year the capacity of community- based providers to provide treatment and recovery services to</w:t>
      </w:r>
      <w:r w:rsidR="00A155D4">
        <w:rPr>
          <w:rFonts w:ascii="Palatino Linotype" w:hAnsi="Palatino Linotype"/>
          <w:sz w:val="22"/>
          <w:szCs w:val="22"/>
        </w:rPr>
        <w:t xml:space="preserve"> </w:t>
      </w:r>
      <w:r w:rsidR="002E562A">
        <w:rPr>
          <w:rFonts w:ascii="Palatino Linotype" w:hAnsi="Palatino Linotype"/>
          <w:sz w:val="22"/>
          <w:szCs w:val="22"/>
        </w:rPr>
        <w:t xml:space="preserve">youth (ages 12 to 25 </w:t>
      </w:r>
      <w:r w:rsidRPr="00495E87">
        <w:rPr>
          <w:rFonts w:ascii="Palatino Linotype" w:hAnsi="Palatino Linotype"/>
          <w:sz w:val="22"/>
          <w:szCs w:val="22"/>
        </w:rPr>
        <w:t>years) with substance use disorders and co-occurring mental health and substance use disorders.</w:t>
      </w:r>
    </w:p>
    <w:p w:rsidR="00B35208" w:rsidRDefault="00B352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2464"/>
        <w:gridCol w:w="2445"/>
        <w:gridCol w:w="2399"/>
      </w:tblGrid>
      <w:tr w:rsidR="00B35208" w:rsidTr="00B35208">
        <w:tc>
          <w:tcPr>
            <w:tcW w:w="2762" w:type="dxa"/>
          </w:tcPr>
          <w:p w:rsidR="00B35208" w:rsidRPr="00495E87" w:rsidRDefault="00B35208" w:rsidP="00B35208">
            <w:pPr>
              <w:pStyle w:val="TableParagraph"/>
              <w:spacing w:line="255" w:lineRule="exact"/>
              <w:ind w:left="107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Short term goal</w:t>
            </w:r>
          </w:p>
        </w:tc>
        <w:tc>
          <w:tcPr>
            <w:tcW w:w="2464" w:type="dxa"/>
          </w:tcPr>
          <w:p w:rsidR="00B35208" w:rsidRPr="00495E87" w:rsidRDefault="00B35208" w:rsidP="00B35208">
            <w:pPr>
              <w:pStyle w:val="TableParagraph"/>
              <w:spacing w:line="255" w:lineRule="exact"/>
              <w:ind w:left="107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Activities</w:t>
            </w:r>
          </w:p>
        </w:tc>
        <w:tc>
          <w:tcPr>
            <w:tcW w:w="2445" w:type="dxa"/>
          </w:tcPr>
          <w:p w:rsidR="00B35208" w:rsidRPr="00495E87" w:rsidRDefault="00B35208" w:rsidP="00B35208">
            <w:pPr>
              <w:pStyle w:val="TableParagraph"/>
              <w:spacing w:line="255" w:lineRule="exact"/>
              <w:ind w:left="106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Who</w:t>
            </w:r>
          </w:p>
        </w:tc>
        <w:tc>
          <w:tcPr>
            <w:tcW w:w="2399" w:type="dxa"/>
          </w:tcPr>
          <w:p w:rsidR="00B35208" w:rsidRPr="00495E87" w:rsidRDefault="00B35208" w:rsidP="00B35208">
            <w:pPr>
              <w:pStyle w:val="TableParagraph"/>
              <w:spacing w:line="255" w:lineRule="exact"/>
              <w:ind w:left="103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By When</w:t>
            </w:r>
          </w:p>
        </w:tc>
      </w:tr>
      <w:tr w:rsidR="00B35208" w:rsidTr="00B35208">
        <w:tc>
          <w:tcPr>
            <w:tcW w:w="2762" w:type="dxa"/>
          </w:tcPr>
          <w:p w:rsidR="00B35208" w:rsidRPr="00495E87" w:rsidRDefault="00B35208" w:rsidP="00B35208">
            <w:pPr>
              <w:pStyle w:val="BodyText"/>
              <w:numPr>
                <w:ilvl w:val="0"/>
                <w:numId w:val="18"/>
              </w:numPr>
              <w:ind w:left="504" w:right="965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95E87">
              <w:rPr>
                <w:rFonts w:ascii="Palatino Linotype" w:hAnsi="Palatino Linotype" w:cs="Times New Roman"/>
                <w:sz w:val="22"/>
                <w:szCs w:val="22"/>
              </w:rPr>
              <w:t>Identify and set up training in the Seven Challenges</w:t>
            </w:r>
          </w:p>
          <w:p w:rsidR="00B35208" w:rsidRPr="00495E87" w:rsidRDefault="00B35208" w:rsidP="00B35208">
            <w:pPr>
              <w:pStyle w:val="TableParagraph"/>
              <w:ind w:left="144" w:right="133" w:hanging="144"/>
              <w:rPr>
                <w:rFonts w:ascii="Palatino Linotype" w:hAnsi="Palatino Linotype" w:cs="Times New Roman"/>
              </w:rPr>
            </w:pPr>
          </w:p>
          <w:p w:rsidR="00B35208" w:rsidRPr="00495E87" w:rsidRDefault="00B3520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</w:p>
        </w:tc>
        <w:tc>
          <w:tcPr>
            <w:tcW w:w="2464" w:type="dxa"/>
          </w:tcPr>
          <w:p w:rsidR="00B35208" w:rsidRPr="00495E87" w:rsidRDefault="00B35208" w:rsidP="00B35208">
            <w:pPr>
              <w:pStyle w:val="TableParagraph"/>
              <w:numPr>
                <w:ilvl w:val="0"/>
                <w:numId w:val="22"/>
              </w:numPr>
              <w:ind w:left="360" w:right="144"/>
              <w:rPr>
                <w:rFonts w:ascii="Palatino Linotype" w:hAnsi="Palatino Linotype" w:cs="Times New Roman"/>
              </w:rPr>
            </w:pPr>
            <w:r w:rsidRPr="00495E87">
              <w:rPr>
                <w:rFonts w:ascii="Palatino Linotype" w:hAnsi="Palatino Linotype" w:cs="Times New Roman"/>
              </w:rPr>
              <w:t xml:space="preserve">Contact Seven Challenges trainer </w:t>
            </w:r>
          </w:p>
          <w:p w:rsidR="00B35208" w:rsidRDefault="00B35208" w:rsidP="00B35208">
            <w:pPr>
              <w:pStyle w:val="TableParagraph"/>
              <w:numPr>
                <w:ilvl w:val="0"/>
                <w:numId w:val="22"/>
              </w:numPr>
              <w:ind w:left="360" w:right="144"/>
              <w:rPr>
                <w:rFonts w:ascii="Palatino Linotype" w:hAnsi="Palatino Linotype" w:cs="Times New Roman"/>
              </w:rPr>
            </w:pPr>
            <w:r w:rsidRPr="00495E87">
              <w:rPr>
                <w:rFonts w:ascii="Palatino Linotype" w:hAnsi="Palatino Linotype" w:cs="Times New Roman"/>
              </w:rPr>
              <w:t>Identify trainers in New England</w:t>
            </w:r>
          </w:p>
          <w:p w:rsidR="00B35208" w:rsidRPr="00495E87" w:rsidRDefault="00B35208" w:rsidP="00B35208">
            <w:pPr>
              <w:pStyle w:val="TableParagraph"/>
              <w:ind w:left="360" w:right="144"/>
              <w:rPr>
                <w:rFonts w:ascii="Palatino Linotype" w:hAnsi="Palatino Linotype" w:cs="Times New Roman"/>
              </w:rPr>
            </w:pPr>
          </w:p>
          <w:p w:rsidR="00B35208" w:rsidRDefault="00B35208" w:rsidP="00B35208">
            <w:pPr>
              <w:pStyle w:val="TableParagraph"/>
              <w:numPr>
                <w:ilvl w:val="0"/>
                <w:numId w:val="22"/>
              </w:numPr>
              <w:ind w:left="360" w:right="144"/>
              <w:rPr>
                <w:rFonts w:ascii="Palatino Linotype" w:hAnsi="Palatino Linotype" w:cs="Times New Roman"/>
              </w:rPr>
            </w:pPr>
            <w:r w:rsidRPr="00495E87">
              <w:rPr>
                <w:rFonts w:ascii="Palatino Linotype" w:hAnsi="Palatino Linotype" w:cs="Times New Roman"/>
              </w:rPr>
              <w:t>Identify costs</w:t>
            </w:r>
          </w:p>
          <w:p w:rsidR="00CC2366" w:rsidRPr="00495E87" w:rsidRDefault="00CC2366" w:rsidP="00CC2366">
            <w:pPr>
              <w:pStyle w:val="TableParagraph"/>
              <w:ind w:left="360" w:right="144"/>
              <w:rPr>
                <w:rFonts w:ascii="Palatino Linotype" w:hAnsi="Palatino Linotype" w:cs="Times New Roman"/>
              </w:rPr>
            </w:pPr>
          </w:p>
          <w:p w:rsidR="00B35208" w:rsidRDefault="00B35208" w:rsidP="00B35208">
            <w:pPr>
              <w:pStyle w:val="TableParagraph"/>
              <w:numPr>
                <w:ilvl w:val="0"/>
                <w:numId w:val="22"/>
              </w:numPr>
              <w:ind w:left="360" w:right="144"/>
              <w:rPr>
                <w:rFonts w:ascii="Palatino Linotype" w:hAnsi="Palatino Linotype" w:cs="Times New Roman"/>
              </w:rPr>
            </w:pPr>
            <w:r w:rsidRPr="00495E87">
              <w:rPr>
                <w:rFonts w:ascii="Palatino Linotype" w:hAnsi="Palatino Linotype" w:cs="Times New Roman"/>
              </w:rPr>
              <w:t>Modify budget</w:t>
            </w:r>
          </w:p>
          <w:p w:rsidR="001B0176" w:rsidRDefault="001B0176" w:rsidP="001B0176">
            <w:pPr>
              <w:pStyle w:val="TableParagraph"/>
              <w:ind w:left="360" w:right="144"/>
              <w:rPr>
                <w:rFonts w:ascii="Palatino Linotype" w:hAnsi="Palatino Linotype" w:cs="Times New Roman"/>
              </w:rPr>
            </w:pPr>
          </w:p>
          <w:p w:rsidR="001B0176" w:rsidRDefault="001B0176" w:rsidP="00B35208">
            <w:pPr>
              <w:pStyle w:val="TableParagraph"/>
              <w:numPr>
                <w:ilvl w:val="0"/>
                <w:numId w:val="22"/>
              </w:numPr>
              <w:ind w:left="360" w:right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Set up a meeting with the Seven </w:t>
            </w:r>
            <w:r>
              <w:rPr>
                <w:rFonts w:ascii="Palatino Linotype" w:hAnsi="Palatino Linotype" w:cs="Times New Roman"/>
              </w:rPr>
              <w:lastRenderedPageBreak/>
              <w:t>Challenges trainers</w:t>
            </w:r>
          </w:p>
          <w:p w:rsidR="001B0176" w:rsidRPr="00495E87" w:rsidRDefault="001B0176" w:rsidP="001B0176">
            <w:pPr>
              <w:pStyle w:val="TableParagraph"/>
              <w:ind w:left="360" w:right="144"/>
              <w:rPr>
                <w:rFonts w:ascii="Palatino Linotype" w:hAnsi="Palatino Linotype" w:cs="Times New Roman"/>
              </w:rPr>
            </w:pPr>
          </w:p>
          <w:p w:rsidR="00B35208" w:rsidRPr="00495E87" w:rsidRDefault="00B35208" w:rsidP="00B35208">
            <w:pPr>
              <w:pStyle w:val="TableParagraph"/>
              <w:numPr>
                <w:ilvl w:val="0"/>
                <w:numId w:val="22"/>
              </w:numPr>
              <w:ind w:left="360" w:right="144"/>
              <w:rPr>
                <w:rFonts w:ascii="Palatino Linotype" w:hAnsi="Palatino Linotype" w:cs="Times New Roman"/>
              </w:rPr>
            </w:pPr>
            <w:r w:rsidRPr="00495E87">
              <w:rPr>
                <w:rFonts w:ascii="Palatino Linotype" w:hAnsi="Palatino Linotype" w:cs="Times New Roman"/>
              </w:rPr>
              <w:t>Identify who on team will become trainers and develop a certification process</w:t>
            </w:r>
          </w:p>
          <w:p w:rsidR="00B35208" w:rsidRPr="00495E87" w:rsidRDefault="00B35208" w:rsidP="00B35208">
            <w:pPr>
              <w:pStyle w:val="TableParagraph"/>
              <w:numPr>
                <w:ilvl w:val="0"/>
                <w:numId w:val="22"/>
              </w:numPr>
              <w:ind w:left="360" w:right="144"/>
              <w:rPr>
                <w:rFonts w:ascii="Palatino Linotype" w:hAnsi="Palatino Linotype" w:cs="Times New Roman"/>
              </w:rPr>
            </w:pPr>
            <w:r w:rsidRPr="00495E87">
              <w:rPr>
                <w:rFonts w:ascii="Palatino Linotype" w:hAnsi="Palatino Linotype" w:cs="Times New Roman"/>
              </w:rPr>
              <w:t>Identify schedule for training pilot sites</w:t>
            </w:r>
          </w:p>
        </w:tc>
        <w:tc>
          <w:tcPr>
            <w:tcW w:w="2445" w:type="dxa"/>
          </w:tcPr>
          <w:p w:rsidR="00B35208" w:rsidRPr="00495E87" w:rsidRDefault="00B35208" w:rsidP="00B35208">
            <w:pPr>
              <w:pStyle w:val="TableParagraph"/>
              <w:ind w:left="288" w:hanging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lastRenderedPageBreak/>
              <w:t>Dianne</w:t>
            </w:r>
          </w:p>
          <w:p w:rsidR="00B35208" w:rsidRDefault="00B35208" w:rsidP="00B35208">
            <w:pPr>
              <w:pStyle w:val="TableParagraph"/>
              <w:ind w:left="288" w:hanging="144"/>
              <w:rPr>
                <w:rFonts w:ascii="Palatino Linotype" w:hAnsi="Palatino Linotype" w:cs="Times New Roman"/>
              </w:rPr>
            </w:pPr>
          </w:p>
          <w:p w:rsidR="00B35208" w:rsidRDefault="00B35208" w:rsidP="00B35208">
            <w:pPr>
              <w:pStyle w:val="TableParagraph"/>
              <w:ind w:left="288" w:hanging="144"/>
              <w:rPr>
                <w:rFonts w:ascii="Palatino Linotype" w:hAnsi="Palatino Linotype" w:cs="Times New Roman"/>
              </w:rPr>
            </w:pPr>
          </w:p>
          <w:p w:rsidR="00B35208" w:rsidRPr="00495E87" w:rsidRDefault="00B35208" w:rsidP="00B35208">
            <w:pPr>
              <w:pStyle w:val="TableParagraph"/>
              <w:ind w:left="288" w:hanging="144"/>
              <w:rPr>
                <w:rFonts w:ascii="Palatino Linotype" w:hAnsi="Palatino Linotype" w:cs="Times New Roman"/>
              </w:rPr>
            </w:pPr>
            <w:r w:rsidRPr="00495E87">
              <w:rPr>
                <w:rFonts w:ascii="Palatino Linotype" w:hAnsi="Palatino Linotype" w:cs="Times New Roman"/>
              </w:rPr>
              <w:t>Dian</w:t>
            </w:r>
            <w:r>
              <w:rPr>
                <w:rFonts w:ascii="Palatino Linotype" w:hAnsi="Palatino Linotype" w:cs="Times New Roman"/>
              </w:rPr>
              <w:t>n</w:t>
            </w:r>
            <w:r w:rsidRPr="00495E87">
              <w:rPr>
                <w:rFonts w:ascii="Palatino Linotype" w:hAnsi="Palatino Linotype" w:cs="Times New Roman"/>
              </w:rPr>
              <w:t>e</w:t>
            </w:r>
          </w:p>
          <w:p w:rsidR="00B35208" w:rsidRPr="00495E87" w:rsidRDefault="00B35208" w:rsidP="00B35208">
            <w:pPr>
              <w:pStyle w:val="TableParagraph"/>
              <w:ind w:left="288" w:hanging="144"/>
              <w:rPr>
                <w:rFonts w:ascii="Palatino Linotype" w:hAnsi="Palatino Linotype" w:cs="Times New Roman"/>
              </w:rPr>
            </w:pPr>
          </w:p>
          <w:p w:rsidR="00B35208" w:rsidRPr="00495E87" w:rsidRDefault="00B35208" w:rsidP="00B35208">
            <w:pPr>
              <w:pStyle w:val="TableParagraph"/>
              <w:ind w:left="288" w:hanging="144"/>
              <w:rPr>
                <w:rFonts w:ascii="Palatino Linotype" w:hAnsi="Palatino Linotype" w:cs="Times New Roman"/>
              </w:rPr>
            </w:pPr>
          </w:p>
          <w:p w:rsidR="00B35208" w:rsidRDefault="00B35208" w:rsidP="00B35208">
            <w:pPr>
              <w:pStyle w:val="TableParagraph"/>
              <w:ind w:left="288" w:hanging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Dianne</w:t>
            </w:r>
            <w:r w:rsidR="00CC2366">
              <w:rPr>
                <w:rFonts w:ascii="Palatino Linotype" w:hAnsi="Palatino Linotype" w:cs="Times New Roman"/>
              </w:rPr>
              <w:t>, Shawn</w:t>
            </w:r>
            <w:r w:rsidR="001B0176">
              <w:rPr>
                <w:rFonts w:ascii="Palatino Linotype" w:hAnsi="Palatino Linotype" w:cs="Times New Roman"/>
              </w:rPr>
              <w:t>,</w:t>
            </w:r>
            <w:r>
              <w:rPr>
                <w:rFonts w:ascii="Palatino Linotype" w:hAnsi="Palatino Linotype" w:cs="Times New Roman"/>
              </w:rPr>
              <w:t xml:space="preserve"> </w:t>
            </w:r>
            <w:r w:rsidR="009B638D">
              <w:rPr>
                <w:rFonts w:ascii="Palatino Linotype" w:hAnsi="Palatino Linotype" w:cs="Times New Roman"/>
              </w:rPr>
              <w:t xml:space="preserve">Adele </w:t>
            </w:r>
            <w:r>
              <w:rPr>
                <w:rFonts w:ascii="Palatino Linotype" w:hAnsi="Palatino Linotype" w:cs="Times New Roman"/>
              </w:rPr>
              <w:t>and JoAnne</w:t>
            </w:r>
          </w:p>
          <w:p w:rsidR="00B35208" w:rsidRDefault="00B35208" w:rsidP="00B35208">
            <w:pPr>
              <w:pStyle w:val="TableParagraph"/>
              <w:ind w:left="288" w:hanging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Dianne</w:t>
            </w:r>
            <w:r w:rsidR="001B0176">
              <w:rPr>
                <w:rFonts w:ascii="Palatino Linotype" w:hAnsi="Palatino Linotype" w:cs="Times New Roman"/>
              </w:rPr>
              <w:t>, Shawn,</w:t>
            </w:r>
            <w:r>
              <w:rPr>
                <w:rFonts w:ascii="Palatino Linotype" w:hAnsi="Palatino Linotype" w:cs="Times New Roman"/>
              </w:rPr>
              <w:t xml:space="preserve"> and JoAnne</w:t>
            </w:r>
          </w:p>
          <w:p w:rsidR="00B35208" w:rsidRDefault="00B35208" w:rsidP="00B35208">
            <w:pPr>
              <w:pStyle w:val="TableParagraph"/>
              <w:ind w:left="288" w:hanging="144"/>
              <w:rPr>
                <w:rFonts w:ascii="Palatino Linotype" w:hAnsi="Palatino Linotype" w:cs="Times New Roman"/>
              </w:rPr>
            </w:pPr>
          </w:p>
          <w:p w:rsidR="00B35208" w:rsidRDefault="00B35208" w:rsidP="00B35208">
            <w:pPr>
              <w:pStyle w:val="TableParagraph"/>
              <w:ind w:left="288" w:hanging="144"/>
              <w:rPr>
                <w:rFonts w:ascii="Palatino Linotype" w:hAnsi="Palatino Linotype" w:cs="Times New Roman"/>
              </w:rPr>
            </w:pPr>
            <w:r w:rsidRPr="00495E87">
              <w:rPr>
                <w:rFonts w:ascii="Palatino Linotype" w:hAnsi="Palatino Linotype" w:cs="Times New Roman"/>
              </w:rPr>
              <w:t>Management Team</w:t>
            </w:r>
            <w:r w:rsidR="00A155D4">
              <w:rPr>
                <w:rFonts w:ascii="Palatino Linotype" w:hAnsi="Palatino Linotype" w:cs="Times New Roman"/>
              </w:rPr>
              <w:t xml:space="preserve">- </w:t>
            </w:r>
            <w:r w:rsidR="00A155D4">
              <w:rPr>
                <w:rFonts w:ascii="Palatino Linotype" w:hAnsi="Palatino Linotype" w:cs="Times New Roman"/>
              </w:rPr>
              <w:lastRenderedPageBreak/>
              <w:t>NHTIAD</w:t>
            </w:r>
          </w:p>
          <w:p w:rsidR="00A155D4" w:rsidRDefault="00A155D4" w:rsidP="00B35208">
            <w:pPr>
              <w:pStyle w:val="TableParagraph"/>
              <w:ind w:left="288" w:hanging="144"/>
              <w:rPr>
                <w:rFonts w:ascii="Palatino Linotype" w:hAnsi="Palatino Linotype" w:cs="Times New Roman"/>
              </w:rPr>
            </w:pPr>
          </w:p>
          <w:p w:rsidR="00B35208" w:rsidRPr="00495E87" w:rsidRDefault="00B35208" w:rsidP="00B35208">
            <w:pPr>
              <w:pStyle w:val="TableParagraph"/>
              <w:ind w:left="288" w:hanging="144"/>
              <w:rPr>
                <w:rFonts w:ascii="Palatino Linotype" w:hAnsi="Palatino Linotype" w:cs="Times New Roman"/>
              </w:rPr>
            </w:pPr>
          </w:p>
          <w:p w:rsidR="00B35208" w:rsidRPr="00495E87" w:rsidRDefault="00B35208" w:rsidP="00B35208">
            <w:pPr>
              <w:pStyle w:val="TableParagraph"/>
              <w:ind w:left="288" w:hanging="144"/>
              <w:rPr>
                <w:rFonts w:ascii="Palatino Linotype" w:hAnsi="Palatino Linotype" w:cs="Times New Roman"/>
              </w:rPr>
            </w:pPr>
            <w:r w:rsidRPr="00495E87">
              <w:rPr>
                <w:rFonts w:ascii="Palatino Linotype" w:hAnsi="Palatino Linotype" w:cs="Times New Roman"/>
              </w:rPr>
              <w:t>Management Team</w:t>
            </w:r>
          </w:p>
        </w:tc>
        <w:tc>
          <w:tcPr>
            <w:tcW w:w="2399" w:type="dxa"/>
          </w:tcPr>
          <w:p w:rsidR="00B35208" w:rsidRPr="00495E87" w:rsidRDefault="00B3520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  <w:r w:rsidRPr="00495E87">
              <w:rPr>
                <w:rFonts w:ascii="Palatino Linotype" w:hAnsi="Palatino Linotype" w:cs="Times New Roman"/>
              </w:rPr>
              <w:lastRenderedPageBreak/>
              <w:t xml:space="preserve"> July 15 2018</w:t>
            </w:r>
          </w:p>
          <w:p w:rsidR="00B35208" w:rsidRPr="00495E87" w:rsidRDefault="00B3520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</w:p>
          <w:p w:rsidR="00B35208" w:rsidRPr="00495E87" w:rsidRDefault="00B3520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</w:p>
          <w:p w:rsidR="00B35208" w:rsidRPr="00495E87" w:rsidRDefault="00B3520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  <w:r w:rsidRPr="00495E87">
              <w:rPr>
                <w:rFonts w:ascii="Palatino Linotype" w:hAnsi="Palatino Linotype" w:cs="Times New Roman"/>
              </w:rPr>
              <w:t>August 31, 2018</w:t>
            </w:r>
          </w:p>
          <w:p w:rsidR="00B35208" w:rsidRDefault="00B3520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</w:p>
          <w:p w:rsidR="00B35208" w:rsidRDefault="00B3520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</w:p>
          <w:p w:rsidR="00B35208" w:rsidRDefault="00B3520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</w:p>
          <w:p w:rsidR="00B35208" w:rsidRDefault="00B3520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</w:p>
          <w:p w:rsidR="00B35208" w:rsidRDefault="00B3520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</w:p>
          <w:p w:rsidR="00B35208" w:rsidRPr="00495E87" w:rsidRDefault="00B3520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</w:p>
          <w:p w:rsidR="001B0176" w:rsidRDefault="001B0176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</w:p>
          <w:p w:rsidR="00B35208" w:rsidRPr="00495E87" w:rsidRDefault="00B3520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  <w:r w:rsidRPr="00A155D4">
              <w:rPr>
                <w:rFonts w:ascii="Palatino Linotype" w:hAnsi="Palatino Linotype" w:cs="Times New Roman"/>
                <w:highlight w:val="yellow"/>
              </w:rPr>
              <w:t>August 31, 2018</w:t>
            </w:r>
            <w:r w:rsidR="00A155D4" w:rsidRPr="00A155D4">
              <w:rPr>
                <w:rFonts w:ascii="Palatino Linotype" w:hAnsi="Palatino Linotype" w:cs="Times New Roman"/>
                <w:highlight w:val="yellow"/>
              </w:rPr>
              <w:t xml:space="preserve"> </w:t>
            </w:r>
            <w:r w:rsidR="00A155D4" w:rsidRPr="00A155D4">
              <w:rPr>
                <w:rFonts w:ascii="Palatino Linotype" w:hAnsi="Palatino Linotype" w:cs="Times New Roman"/>
                <w:highlight w:val="yellow"/>
              </w:rPr>
              <w:lastRenderedPageBreak/>
              <w:t>DONE</w:t>
            </w:r>
          </w:p>
          <w:p w:rsidR="00B35208" w:rsidRDefault="00B3520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</w:p>
          <w:p w:rsidR="001B0176" w:rsidRDefault="001B0176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Depends on pilot site awards</w:t>
            </w:r>
            <w:r w:rsidR="002E562A">
              <w:rPr>
                <w:rFonts w:ascii="Palatino Linotype" w:hAnsi="Palatino Linotype" w:cs="Times New Roman"/>
              </w:rPr>
              <w:t>- January 2019</w:t>
            </w:r>
          </w:p>
          <w:p w:rsidR="00DD4C78" w:rsidRDefault="00DD4C7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</w:p>
          <w:p w:rsidR="00DD4C78" w:rsidRDefault="00DD4C7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</w:p>
          <w:p w:rsidR="00DD4C78" w:rsidRDefault="00DD4C7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</w:p>
          <w:p w:rsidR="00DD4C78" w:rsidRDefault="00DD4C7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</w:p>
          <w:p w:rsidR="00DD4C78" w:rsidRDefault="00A8030B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February 19-21,</w:t>
            </w:r>
            <w:r w:rsidR="00DD4C78">
              <w:rPr>
                <w:rFonts w:ascii="Palatino Linotype" w:hAnsi="Palatino Linotype" w:cs="Times New Roman"/>
              </w:rPr>
              <w:t xml:space="preserve"> 2019 initial training </w:t>
            </w:r>
          </w:p>
          <w:p w:rsidR="00B35208" w:rsidRPr="00495E87" w:rsidRDefault="00DD4C78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Advanced May 2019</w:t>
            </w:r>
          </w:p>
        </w:tc>
      </w:tr>
      <w:tr w:rsidR="00A11A89" w:rsidTr="00B35208">
        <w:tc>
          <w:tcPr>
            <w:tcW w:w="2762" w:type="dxa"/>
          </w:tcPr>
          <w:p w:rsidR="00A11A89" w:rsidRPr="00495E87" w:rsidRDefault="00A11A89" w:rsidP="00B35208">
            <w:pPr>
              <w:pStyle w:val="BodyText"/>
              <w:numPr>
                <w:ilvl w:val="0"/>
                <w:numId w:val="18"/>
              </w:numPr>
              <w:ind w:left="504" w:right="965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lastRenderedPageBreak/>
              <w:t>Who holds the Seven Challenges license?</w:t>
            </w:r>
          </w:p>
        </w:tc>
        <w:tc>
          <w:tcPr>
            <w:tcW w:w="2464" w:type="dxa"/>
          </w:tcPr>
          <w:p w:rsidR="00A11A89" w:rsidRPr="00495E87" w:rsidRDefault="00A11A89" w:rsidP="00DD4C78">
            <w:pPr>
              <w:pStyle w:val="TableParagraph"/>
              <w:ind w:left="360" w:right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Somehow the </w:t>
            </w:r>
            <w:r w:rsidR="00DD4C78">
              <w:rPr>
                <w:rFonts w:ascii="Palatino Linotype" w:hAnsi="Palatino Linotype" w:cs="Times New Roman"/>
              </w:rPr>
              <w:t>pilot sites need</w:t>
            </w:r>
            <w:r>
              <w:rPr>
                <w:rFonts w:ascii="Palatino Linotype" w:hAnsi="Palatino Linotype" w:cs="Times New Roman"/>
              </w:rPr>
              <w:t xml:space="preserve"> to the license but NHTIAD will pay for the license</w:t>
            </w:r>
          </w:p>
        </w:tc>
        <w:tc>
          <w:tcPr>
            <w:tcW w:w="2445" w:type="dxa"/>
          </w:tcPr>
          <w:p w:rsidR="00A11A89" w:rsidRDefault="00DD4C78" w:rsidP="00DD4C78">
            <w:pPr>
              <w:pStyle w:val="TableParagraph"/>
              <w:ind w:left="288" w:hanging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Dianne will work with seven challenges combine with initial training</w:t>
            </w:r>
          </w:p>
        </w:tc>
        <w:tc>
          <w:tcPr>
            <w:tcW w:w="2399" w:type="dxa"/>
          </w:tcPr>
          <w:p w:rsidR="00DD4C78" w:rsidRDefault="00A11A89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S</w:t>
            </w:r>
            <w:r w:rsidR="00DD4C78">
              <w:rPr>
                <w:rFonts w:ascii="Palatino Linotype" w:hAnsi="Palatino Linotype" w:cs="Times New Roman"/>
              </w:rPr>
              <w:t xml:space="preserve">eptember decision has been made- </w:t>
            </w:r>
            <w:r w:rsidR="00DD4C78" w:rsidRPr="002E562A">
              <w:rPr>
                <w:rFonts w:ascii="Palatino Linotype" w:hAnsi="Palatino Linotype" w:cs="Times New Roman"/>
                <w:highlight w:val="yellow"/>
              </w:rPr>
              <w:t>December 2018 when contract is finalized</w:t>
            </w:r>
            <w:r w:rsidR="002E562A" w:rsidRPr="002E562A">
              <w:rPr>
                <w:rFonts w:ascii="Palatino Linotype" w:hAnsi="Palatino Linotype" w:cs="Times New Roman"/>
                <w:highlight w:val="yellow"/>
              </w:rPr>
              <w:t>- state will hold the license for th</w:t>
            </w:r>
            <w:r w:rsidR="00A8030B">
              <w:rPr>
                <w:rFonts w:ascii="Palatino Linotype" w:hAnsi="Palatino Linotype" w:cs="Times New Roman"/>
                <w:highlight w:val="yellow"/>
              </w:rPr>
              <w:t xml:space="preserve">e </w:t>
            </w:r>
            <w:r w:rsidR="002E562A" w:rsidRPr="002E562A">
              <w:rPr>
                <w:rFonts w:ascii="Palatino Linotype" w:hAnsi="Palatino Linotype" w:cs="Times New Roman"/>
                <w:highlight w:val="yellow"/>
              </w:rPr>
              <w:t>4 pilot sites</w:t>
            </w:r>
            <w:r w:rsidR="00DD4C78">
              <w:rPr>
                <w:rFonts w:ascii="Palatino Linotype" w:hAnsi="Palatino Linotype" w:cs="Times New Roman"/>
              </w:rPr>
              <w:t xml:space="preserve"> </w:t>
            </w:r>
          </w:p>
          <w:p w:rsidR="002E562A" w:rsidRPr="00495E87" w:rsidRDefault="002E562A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  <w:r w:rsidRPr="002E562A">
              <w:rPr>
                <w:rFonts w:ascii="Palatino Linotype" w:hAnsi="Palatino Linotype" w:cs="Times New Roman"/>
                <w:highlight w:val="yellow"/>
              </w:rPr>
              <w:t>-Training announcements and registrations- Dianne will take the lead</w:t>
            </w:r>
          </w:p>
        </w:tc>
      </w:tr>
      <w:tr w:rsidR="00A11A89" w:rsidTr="00B35208">
        <w:tc>
          <w:tcPr>
            <w:tcW w:w="2762" w:type="dxa"/>
          </w:tcPr>
          <w:p w:rsidR="00A11A89" w:rsidRDefault="00A155D4" w:rsidP="00B35208">
            <w:pPr>
              <w:pStyle w:val="BodyText"/>
              <w:numPr>
                <w:ilvl w:val="0"/>
                <w:numId w:val="18"/>
              </w:numPr>
              <w:ind w:left="504" w:right="965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Begin </w:t>
            </w:r>
            <w:r w:rsidR="00A11A89">
              <w:rPr>
                <w:rFonts w:ascii="Palatino Linotype" w:hAnsi="Palatino Linotype" w:cs="Times New Roman"/>
                <w:sz w:val="22"/>
                <w:szCs w:val="22"/>
              </w:rPr>
              <w:t>Seven Challenges training (target Nov 2018)</w:t>
            </w:r>
          </w:p>
        </w:tc>
        <w:tc>
          <w:tcPr>
            <w:tcW w:w="2464" w:type="dxa"/>
          </w:tcPr>
          <w:p w:rsidR="00A11A89" w:rsidRDefault="00A11A89" w:rsidP="00A11A89">
            <w:pPr>
              <w:pStyle w:val="TableParagraph"/>
              <w:ind w:left="360" w:right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Dianne will reach out to Sharon Connor to begin to talk about dates</w:t>
            </w:r>
          </w:p>
        </w:tc>
        <w:tc>
          <w:tcPr>
            <w:tcW w:w="2445" w:type="dxa"/>
          </w:tcPr>
          <w:p w:rsidR="00A11A89" w:rsidRDefault="00A11A89" w:rsidP="00B35208">
            <w:pPr>
              <w:pStyle w:val="TableParagraph"/>
              <w:ind w:left="288" w:hanging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Dianne will let team know- contract with NHTIAD will include as many materials as possible….</w:t>
            </w:r>
          </w:p>
        </w:tc>
        <w:tc>
          <w:tcPr>
            <w:tcW w:w="2399" w:type="dxa"/>
          </w:tcPr>
          <w:p w:rsidR="00A11A89" w:rsidRDefault="00A11A89" w:rsidP="00B35208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Report at October meeting…</w:t>
            </w:r>
          </w:p>
          <w:p w:rsidR="00DD4C78" w:rsidRDefault="00DD4C78" w:rsidP="002E562A">
            <w:pPr>
              <w:pStyle w:val="TableParagraph"/>
              <w:ind w:left="144" w:hanging="144"/>
              <w:rPr>
                <w:rFonts w:ascii="Palatino Linotype" w:hAnsi="Palatino Linotype" w:cs="Times New Roman"/>
              </w:rPr>
            </w:pPr>
            <w:r w:rsidRPr="002E562A">
              <w:rPr>
                <w:rFonts w:ascii="Palatino Linotype" w:hAnsi="Palatino Linotype" w:cs="Times New Roman"/>
                <w:highlight w:val="yellow"/>
              </w:rPr>
              <w:t xml:space="preserve">Will be </w:t>
            </w:r>
            <w:r w:rsidR="002E562A" w:rsidRPr="002E562A">
              <w:rPr>
                <w:rFonts w:ascii="Palatino Linotype" w:hAnsi="Palatino Linotype" w:cs="Times New Roman"/>
                <w:highlight w:val="yellow"/>
              </w:rPr>
              <w:t>February 2019</w:t>
            </w:r>
            <w:r w:rsidR="002E562A">
              <w:rPr>
                <w:rFonts w:ascii="Palatino Linotype" w:hAnsi="Palatino Linotype" w:cs="Times New Roman"/>
              </w:rPr>
              <w:t xml:space="preserve"> </w:t>
            </w:r>
          </w:p>
        </w:tc>
      </w:tr>
      <w:tr w:rsidR="00B35208" w:rsidTr="00B35208">
        <w:tc>
          <w:tcPr>
            <w:tcW w:w="2762" w:type="dxa"/>
          </w:tcPr>
          <w:p w:rsidR="00B35208" w:rsidRPr="00495E87" w:rsidRDefault="00B35208" w:rsidP="00FB57CB">
            <w:pPr>
              <w:pStyle w:val="TableParagraph"/>
              <w:numPr>
                <w:ilvl w:val="0"/>
                <w:numId w:val="18"/>
              </w:numPr>
              <w:ind w:righ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 w:cs="Times New Roman"/>
              </w:rPr>
              <w:t>Create and facilitate a Professional Learning</w:t>
            </w:r>
            <w:r w:rsidRPr="00495E87">
              <w:rPr>
                <w:rFonts w:ascii="Palatino Linotype" w:hAnsi="Palatino Linotype" w:cs="Times New Roman"/>
                <w:spacing w:val="-17"/>
              </w:rPr>
              <w:t xml:space="preserve"> </w:t>
            </w:r>
            <w:r>
              <w:rPr>
                <w:rFonts w:ascii="Palatino Linotype" w:hAnsi="Palatino Linotype" w:cs="Times New Roman"/>
              </w:rPr>
              <w:t>Community around serving Youth</w:t>
            </w:r>
            <w:r w:rsidR="00FB57CB">
              <w:rPr>
                <w:rFonts w:ascii="Palatino Linotype" w:hAnsi="Palatino Linotype" w:cs="Times New Roman"/>
              </w:rPr>
              <w:t>/Youth Adults</w:t>
            </w:r>
            <w:r>
              <w:rPr>
                <w:rFonts w:ascii="Palatino Linotype" w:hAnsi="Palatino Linotype" w:cs="Times New Roman"/>
              </w:rPr>
              <w:t xml:space="preserve"> with SUD and SUD/COD</w:t>
            </w:r>
            <w:r w:rsidRPr="00495E87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2464" w:type="dxa"/>
          </w:tcPr>
          <w:p w:rsidR="00B35208" w:rsidRPr="00495E87" w:rsidRDefault="00B35208" w:rsidP="00B35208">
            <w:pPr>
              <w:pStyle w:val="TableParagraph"/>
              <w:ind w:left="107" w:right="100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 xml:space="preserve">Discuss at an upcoming </w:t>
            </w:r>
            <w:r w:rsidRPr="001B0176">
              <w:rPr>
                <w:rFonts w:ascii="Palatino Linotype" w:hAnsi="Palatino Linotype"/>
                <w:highlight w:val="yellow"/>
              </w:rPr>
              <w:t xml:space="preserve">July </w:t>
            </w:r>
            <w:proofErr w:type="spellStart"/>
            <w:r w:rsidRPr="001B0176">
              <w:rPr>
                <w:rFonts w:ascii="Palatino Linotype" w:hAnsi="Palatino Linotype"/>
                <w:highlight w:val="yellow"/>
              </w:rPr>
              <w:t>Mgmt</w:t>
            </w:r>
            <w:proofErr w:type="spellEnd"/>
            <w:r w:rsidRPr="001B0176">
              <w:rPr>
                <w:rFonts w:ascii="Palatino Linotype" w:hAnsi="Palatino Linotype"/>
                <w:highlight w:val="yellow"/>
              </w:rPr>
              <w:t xml:space="preserve"> Team meeting</w:t>
            </w:r>
          </w:p>
        </w:tc>
        <w:tc>
          <w:tcPr>
            <w:tcW w:w="2445" w:type="dxa"/>
          </w:tcPr>
          <w:p w:rsidR="00B35208" w:rsidRDefault="00B35208" w:rsidP="00B35208">
            <w:pPr>
              <w:pStyle w:val="TableParagrap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Amy Pepin</w:t>
            </w:r>
            <w:r w:rsidR="001B0176">
              <w:rPr>
                <w:rFonts w:ascii="Palatino Linotype" w:hAnsi="Palatino Linotype"/>
              </w:rPr>
              <w:t>-CHI, Shawn and JoAnne</w:t>
            </w:r>
          </w:p>
          <w:p w:rsidR="00663766" w:rsidRDefault="00663766" w:rsidP="00B35208">
            <w:pPr>
              <w:pStyle w:val="TableParagraph"/>
              <w:rPr>
                <w:rFonts w:ascii="Palatino Linotype" w:hAnsi="Palatino Linotype"/>
              </w:rPr>
            </w:pPr>
          </w:p>
          <w:p w:rsidR="00663766" w:rsidRPr="00495E87" w:rsidRDefault="00663766" w:rsidP="00B35208">
            <w:pPr>
              <w:pStyle w:val="TableParagraph"/>
              <w:rPr>
                <w:rFonts w:ascii="Palatino Linotype" w:hAnsi="Palatino Linotype"/>
              </w:rPr>
            </w:pPr>
          </w:p>
        </w:tc>
        <w:tc>
          <w:tcPr>
            <w:tcW w:w="2399" w:type="dxa"/>
          </w:tcPr>
          <w:p w:rsidR="00FB57CB" w:rsidRDefault="00B35208" w:rsidP="00B35208">
            <w:pPr>
              <w:pStyle w:val="TableParagraph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 xml:space="preserve"> Develop </w:t>
            </w:r>
            <w:r>
              <w:rPr>
                <w:rFonts w:ascii="Palatino Linotype" w:hAnsi="Palatino Linotype"/>
              </w:rPr>
              <w:t xml:space="preserve">a </w:t>
            </w:r>
            <w:r w:rsidR="00FB57CB">
              <w:rPr>
                <w:rFonts w:ascii="Palatino Linotype" w:hAnsi="Palatino Linotype"/>
              </w:rPr>
              <w:t xml:space="preserve">PLC development plan </w:t>
            </w:r>
            <w:r>
              <w:rPr>
                <w:rFonts w:ascii="Palatino Linotype" w:hAnsi="Palatino Linotype"/>
              </w:rPr>
              <w:t>for FY 2019</w:t>
            </w:r>
            <w:r w:rsidR="00FB57CB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</w:rPr>
              <w:t xml:space="preserve"> </w:t>
            </w:r>
          </w:p>
          <w:p w:rsidR="00FB57CB" w:rsidRDefault="00FB57CB" w:rsidP="00B35208">
            <w:pPr>
              <w:pStyle w:val="TableParagrap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Reach out to players in pilot sites to find out what they want…</w:t>
            </w:r>
          </w:p>
          <w:p w:rsidR="00B35208" w:rsidRDefault="00FB57CB" w:rsidP="00B35208">
            <w:pPr>
              <w:pStyle w:val="TableParagrap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Identify audience</w:t>
            </w:r>
          </w:p>
          <w:p w:rsidR="001B0176" w:rsidRPr="00495E87" w:rsidRDefault="00FB57CB" w:rsidP="00B35208">
            <w:pPr>
              <w:pStyle w:val="TableParagrap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Amy, Rekha, and Melissa will put ideas together for a PLC (how often, audience, virtual or in person, </w:t>
            </w:r>
            <w:r>
              <w:rPr>
                <w:rFonts w:ascii="Palatino Linotype" w:hAnsi="Palatino Linotype"/>
              </w:rPr>
              <w:lastRenderedPageBreak/>
              <w:t>webinars, etc.?)  Put on January 2019</w:t>
            </w:r>
            <w:r w:rsidR="00A8030B">
              <w:rPr>
                <w:rFonts w:ascii="Palatino Linotype" w:hAnsi="Palatino Linotype"/>
              </w:rPr>
              <w:t xml:space="preserve"> agenda for our review</w:t>
            </w:r>
            <w:r>
              <w:rPr>
                <w:rFonts w:ascii="Palatino Linotype" w:hAnsi="Palatino Linotype"/>
              </w:rPr>
              <w:t>…</w:t>
            </w:r>
          </w:p>
        </w:tc>
      </w:tr>
      <w:tr w:rsidR="00B35208" w:rsidTr="00B35208">
        <w:tc>
          <w:tcPr>
            <w:tcW w:w="2762" w:type="dxa"/>
          </w:tcPr>
          <w:p w:rsidR="00B35208" w:rsidRPr="00495E87" w:rsidRDefault="00B35208" w:rsidP="00B35208">
            <w:pPr>
              <w:pStyle w:val="TableParagraph"/>
              <w:numPr>
                <w:ilvl w:val="0"/>
                <w:numId w:val="18"/>
              </w:numPr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lastRenderedPageBreak/>
              <w:t>Revise &amp; publish core competencies for Children’s BH</w:t>
            </w:r>
          </w:p>
        </w:tc>
        <w:tc>
          <w:tcPr>
            <w:tcW w:w="2464" w:type="dxa"/>
          </w:tcPr>
          <w:p w:rsidR="00B35208" w:rsidRPr="00495E87" w:rsidRDefault="00B35208" w:rsidP="00B35208">
            <w:pPr>
              <w:pStyle w:val="TableParagraph"/>
              <w:ind w:left="144" w:right="237"/>
              <w:rPr>
                <w:rFonts w:ascii="Palatino Linotype" w:hAnsi="Palatino Linotype"/>
              </w:rPr>
            </w:pPr>
          </w:p>
        </w:tc>
        <w:tc>
          <w:tcPr>
            <w:tcW w:w="2445" w:type="dxa"/>
          </w:tcPr>
          <w:p w:rsidR="00B35208" w:rsidRPr="00495E87" w:rsidRDefault="00B35208" w:rsidP="00B35208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JoAnne M</w:t>
            </w:r>
          </w:p>
        </w:tc>
        <w:tc>
          <w:tcPr>
            <w:tcW w:w="2399" w:type="dxa"/>
          </w:tcPr>
          <w:p w:rsidR="00DD4C78" w:rsidRPr="00495E87" w:rsidRDefault="00A8030B" w:rsidP="00B35208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JoAnne has </w:t>
            </w:r>
            <w:r w:rsidR="00FB57CB">
              <w:rPr>
                <w:rFonts w:ascii="Palatino Linotype" w:hAnsi="Palatino Linotype"/>
                <w:highlight w:val="yellow"/>
              </w:rPr>
              <w:t xml:space="preserve">Drafted </w:t>
            </w:r>
            <w:r w:rsidR="00FB57CB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and it will be </w:t>
            </w:r>
            <w:r w:rsidR="00FB57CB">
              <w:rPr>
                <w:rFonts w:ascii="Palatino Linotype" w:hAnsi="Palatino Linotype"/>
              </w:rPr>
              <w:t>formatted by early January 2019</w:t>
            </w:r>
          </w:p>
        </w:tc>
      </w:tr>
      <w:tr w:rsidR="00B35208" w:rsidTr="00B35208">
        <w:tc>
          <w:tcPr>
            <w:tcW w:w="2762" w:type="dxa"/>
          </w:tcPr>
          <w:p w:rsidR="00B35208" w:rsidRPr="00495E87" w:rsidRDefault="00B35208" w:rsidP="00B35208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4. Create </w:t>
            </w:r>
            <w:r w:rsidRPr="00495E87">
              <w:rPr>
                <w:rFonts w:ascii="Palatino Linotype" w:hAnsi="Palatino Linotype"/>
              </w:rPr>
              <w:t xml:space="preserve">Courses/certificate program. </w:t>
            </w:r>
          </w:p>
        </w:tc>
        <w:tc>
          <w:tcPr>
            <w:tcW w:w="2464" w:type="dxa"/>
          </w:tcPr>
          <w:p w:rsidR="00B35208" w:rsidRPr="00495E87" w:rsidRDefault="00B35208" w:rsidP="00B35208">
            <w:pPr>
              <w:pStyle w:val="TableParagraph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 xml:space="preserve">Review what is at UNH </w:t>
            </w:r>
            <w:r w:rsidR="005833C4">
              <w:rPr>
                <w:rFonts w:ascii="Palatino Linotype" w:hAnsi="Palatino Linotype"/>
              </w:rPr>
              <w:t>(</w:t>
            </w:r>
            <w:r w:rsidR="009F47DE">
              <w:rPr>
                <w:rFonts w:ascii="Palatino Linotype" w:hAnsi="Palatino Linotype"/>
              </w:rPr>
              <w:t xml:space="preserve">most are coming out of SNHU) </w:t>
            </w:r>
            <w:proofErr w:type="spellStart"/>
            <w:r w:rsidR="009F47DE">
              <w:rPr>
                <w:rFonts w:ascii="Palatino Linotype" w:hAnsi="Palatino Linotype"/>
              </w:rPr>
              <w:t>mh</w:t>
            </w:r>
            <w:proofErr w:type="spellEnd"/>
            <w:r w:rsidR="009F47DE">
              <w:rPr>
                <w:rFonts w:ascii="Palatino Linotype" w:hAnsi="Palatino Linotype"/>
              </w:rPr>
              <w:t xml:space="preserve"> counseling – River is making inroads- MLADC---</w:t>
            </w:r>
            <w:r w:rsidRPr="00495E87">
              <w:rPr>
                <w:rFonts w:ascii="Palatino Linotype" w:hAnsi="Palatino Linotype"/>
              </w:rPr>
              <w:t>so we can begin to design enhanced undergraduate and graduate preparation.</w:t>
            </w:r>
            <w:r>
              <w:rPr>
                <w:rFonts w:ascii="Palatino Linotype" w:hAnsi="Palatino Linotype"/>
              </w:rPr>
              <w:t xml:space="preserve">  Meeting with the Dean….</w:t>
            </w:r>
            <w:r w:rsidR="009F47DE">
              <w:rPr>
                <w:rFonts w:ascii="Palatino Linotype" w:hAnsi="Palatino Linotype"/>
              </w:rPr>
              <w:t xml:space="preserve"> (Bachelor’s programs should be a focus).</w:t>
            </w:r>
          </w:p>
        </w:tc>
        <w:tc>
          <w:tcPr>
            <w:tcW w:w="2445" w:type="dxa"/>
          </w:tcPr>
          <w:p w:rsidR="00B35208" w:rsidRPr="00495E87" w:rsidRDefault="00B35208" w:rsidP="00B35208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JoAnne</w:t>
            </w:r>
          </w:p>
        </w:tc>
        <w:tc>
          <w:tcPr>
            <w:tcW w:w="2399" w:type="dxa"/>
          </w:tcPr>
          <w:p w:rsidR="005833C4" w:rsidRPr="00495E87" w:rsidRDefault="00A8030B" w:rsidP="00B35208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JoAnne has met with SW </w:t>
            </w:r>
            <w:r>
              <w:rPr>
                <w:rFonts w:ascii="Palatino Linotype" w:hAnsi="Palatino Linotype"/>
                <w:highlight w:val="yellow"/>
              </w:rPr>
              <w:t xml:space="preserve">–She will ask Brian to talk about the ideas for online learning at our </w:t>
            </w:r>
            <w:r w:rsidR="005833C4" w:rsidRPr="005833C4">
              <w:rPr>
                <w:rFonts w:ascii="Palatino Linotype" w:hAnsi="Palatino Linotype"/>
                <w:highlight w:val="yellow"/>
              </w:rPr>
              <w:t>December 2018 meet</w:t>
            </w:r>
            <w:r w:rsidR="005833C4">
              <w:rPr>
                <w:rFonts w:ascii="Palatino Linotype" w:hAnsi="Palatino Linotype"/>
                <w:highlight w:val="yellow"/>
              </w:rPr>
              <w:t>i</w:t>
            </w:r>
            <w:r w:rsidR="005833C4" w:rsidRPr="005833C4">
              <w:rPr>
                <w:rFonts w:ascii="Palatino Linotype" w:hAnsi="Palatino Linotype"/>
                <w:highlight w:val="yellow"/>
              </w:rPr>
              <w:t>ng</w:t>
            </w:r>
          </w:p>
        </w:tc>
      </w:tr>
      <w:tr w:rsidR="00456958" w:rsidTr="00B35208">
        <w:tc>
          <w:tcPr>
            <w:tcW w:w="2762" w:type="dxa"/>
          </w:tcPr>
          <w:p w:rsidR="00456958" w:rsidRDefault="00456958" w:rsidP="00B35208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 Evaluate Seven Challenges training</w:t>
            </w:r>
          </w:p>
        </w:tc>
        <w:tc>
          <w:tcPr>
            <w:tcW w:w="2464" w:type="dxa"/>
          </w:tcPr>
          <w:p w:rsidR="00456958" w:rsidRPr="00495E87" w:rsidRDefault="00456958" w:rsidP="00B35208">
            <w:pPr>
              <w:pStyle w:val="TableParagrap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Check to see if they have an evaluation</w:t>
            </w:r>
            <w:r w:rsidR="009F47DE">
              <w:rPr>
                <w:rFonts w:ascii="Palatino Linotype" w:hAnsi="Palatino Linotype"/>
              </w:rPr>
              <w:t>- fidelity audit is provided by Seven Challenges folks</w:t>
            </w:r>
          </w:p>
        </w:tc>
        <w:tc>
          <w:tcPr>
            <w:tcW w:w="2445" w:type="dxa"/>
          </w:tcPr>
          <w:p w:rsidR="00456958" w:rsidRPr="00495E87" w:rsidRDefault="00456958" w:rsidP="00B35208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Dianne will check with Sharon and also NHIAAD</w:t>
            </w:r>
            <w:r w:rsidR="009F47DE">
              <w:rPr>
                <w:rFonts w:ascii="Palatino Linotype" w:hAnsi="Palatino Linotype"/>
              </w:rPr>
              <w:t>- HSRI will conduct at every training using a SAMHSA tool</w:t>
            </w:r>
          </w:p>
        </w:tc>
        <w:tc>
          <w:tcPr>
            <w:tcW w:w="2399" w:type="dxa"/>
          </w:tcPr>
          <w:p w:rsidR="00456958" w:rsidRPr="00495E87" w:rsidRDefault="009F47DE" w:rsidP="00B35208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Once training occurs</w:t>
            </w:r>
          </w:p>
        </w:tc>
      </w:tr>
    </w:tbl>
    <w:p w:rsidR="00EB42FF" w:rsidRDefault="00EB42FF">
      <w:pPr>
        <w:pStyle w:val="BodyText"/>
        <w:spacing w:line="264" w:lineRule="auto"/>
        <w:ind w:left="300" w:right="666"/>
        <w:rPr>
          <w:sz w:val="22"/>
          <w:szCs w:val="22"/>
        </w:rPr>
      </w:pPr>
    </w:p>
    <w:p w:rsidR="00B35208" w:rsidRPr="00495E87" w:rsidRDefault="00B35208">
      <w:pPr>
        <w:pStyle w:val="BodyText"/>
        <w:spacing w:line="264" w:lineRule="auto"/>
        <w:ind w:left="300" w:right="666"/>
        <w:rPr>
          <w:rFonts w:ascii="Palatino Linotype" w:hAnsi="Palatino Linotype"/>
          <w:b/>
          <w:color w:val="1A485D"/>
          <w:sz w:val="22"/>
          <w:szCs w:val="22"/>
        </w:rPr>
      </w:pPr>
    </w:p>
    <w:p w:rsidR="00021AA7" w:rsidRPr="00495E87" w:rsidRDefault="00940454" w:rsidP="00B30E7B">
      <w:pPr>
        <w:pStyle w:val="BodyText"/>
        <w:ind w:left="302" w:right="662"/>
        <w:rPr>
          <w:rFonts w:ascii="Palatino Linotype" w:hAnsi="Palatino Linotype"/>
          <w:sz w:val="22"/>
          <w:szCs w:val="22"/>
        </w:rPr>
      </w:pPr>
      <w:r w:rsidRPr="00495E87">
        <w:rPr>
          <w:rFonts w:ascii="Palatino Linotype" w:hAnsi="Palatino Linotype"/>
          <w:b/>
          <w:color w:val="1A485D"/>
          <w:sz w:val="22"/>
          <w:szCs w:val="22"/>
        </w:rPr>
        <w:t xml:space="preserve">Workforce Development Goal # 3: </w:t>
      </w:r>
      <w:r w:rsidRPr="00495E87">
        <w:rPr>
          <w:rFonts w:ascii="Palatino Linotype" w:hAnsi="Palatino Linotype"/>
          <w:sz w:val="22"/>
          <w:szCs w:val="22"/>
        </w:rPr>
        <w:t>Develop and provide training for providers of in-patient, residential treatment, transitional</w:t>
      </w:r>
      <w:r w:rsidR="00B30E7B" w:rsidRPr="00495E87">
        <w:rPr>
          <w:rFonts w:ascii="Palatino Linotype" w:hAnsi="Palatino Linotype"/>
          <w:sz w:val="22"/>
          <w:szCs w:val="22"/>
        </w:rPr>
        <w:t>, and sober living programs</w:t>
      </w:r>
      <w:r w:rsidRPr="00495E87">
        <w:rPr>
          <w:rFonts w:ascii="Palatino Linotype" w:hAnsi="Palatino Linotype"/>
          <w:sz w:val="22"/>
          <w:szCs w:val="22"/>
        </w:rPr>
        <w:t xml:space="preserve"> based on research-based practices specific to meet the developmental needs of youth with SUD/C</w:t>
      </w:r>
      <w:r w:rsidR="00837662">
        <w:rPr>
          <w:rFonts w:ascii="Palatino Linotype" w:hAnsi="Palatino Linotype"/>
          <w:sz w:val="22"/>
          <w:szCs w:val="22"/>
        </w:rPr>
        <w:t>OD (especially for youth ages 16</w:t>
      </w:r>
      <w:r w:rsidRPr="00495E87">
        <w:rPr>
          <w:rFonts w:ascii="Palatino Linotype" w:hAnsi="Palatino Linotype"/>
          <w:sz w:val="22"/>
          <w:szCs w:val="22"/>
        </w:rPr>
        <w:t>-</w:t>
      </w:r>
      <w:r w:rsidR="00B30E7B" w:rsidRPr="00495E87">
        <w:rPr>
          <w:rFonts w:ascii="Palatino Linotype" w:hAnsi="Palatino Linotype"/>
          <w:sz w:val="22"/>
          <w:szCs w:val="22"/>
        </w:rPr>
        <w:t>1</w:t>
      </w:r>
      <w:r w:rsidRPr="00495E87">
        <w:rPr>
          <w:rFonts w:ascii="Palatino Linotype" w:hAnsi="Palatino Linotype"/>
          <w:sz w:val="22"/>
          <w:szCs w:val="22"/>
        </w:rPr>
        <w:t>8) by developing curricula, tools, training modules, and a system for coaching professionals who work in acute care, detoxification, and short term treatment facilities.</w:t>
      </w:r>
    </w:p>
    <w:p w:rsidR="00021AA7" w:rsidRDefault="00021AA7">
      <w:pPr>
        <w:pStyle w:val="BodyText"/>
        <w:spacing w:before="6"/>
        <w:rPr>
          <w:rFonts w:ascii="Palatino Linotype" w:hAnsi="Palatino Linotype"/>
          <w:sz w:val="22"/>
          <w:szCs w:val="22"/>
        </w:rPr>
      </w:pPr>
    </w:p>
    <w:p w:rsidR="00837662" w:rsidRDefault="00837662">
      <w:pPr>
        <w:pStyle w:val="BodyText"/>
        <w:spacing w:before="6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There are no residential providers for 16 and 17 year olds--- possibility in Sununu Center?</w:t>
      </w:r>
    </w:p>
    <w:p w:rsidR="00837662" w:rsidRDefault="00837662">
      <w:pPr>
        <w:pStyle w:val="BodyText"/>
        <w:spacing w:before="6"/>
        <w:rPr>
          <w:rFonts w:ascii="Palatino Linotype" w:hAnsi="Palatino Linotype"/>
          <w:i/>
          <w:sz w:val="22"/>
          <w:szCs w:val="22"/>
        </w:rPr>
      </w:pPr>
    </w:p>
    <w:p w:rsidR="00837662" w:rsidRPr="00837662" w:rsidRDefault="00837662">
      <w:pPr>
        <w:pStyle w:val="BodyText"/>
        <w:spacing w:before="6"/>
        <w:rPr>
          <w:rFonts w:ascii="Palatino Linotype" w:hAnsi="Palatino Linotype"/>
          <w:i/>
          <w:sz w:val="22"/>
          <w:szCs w:val="22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150"/>
        <w:gridCol w:w="1630"/>
        <w:gridCol w:w="1732"/>
      </w:tblGrid>
      <w:tr w:rsidR="00021AA7" w:rsidRPr="00495E87" w:rsidTr="00C94F78">
        <w:trPr>
          <w:trHeight w:val="376"/>
        </w:trPr>
        <w:tc>
          <w:tcPr>
            <w:tcW w:w="2840" w:type="dxa"/>
          </w:tcPr>
          <w:p w:rsidR="00021AA7" w:rsidRPr="00495E87" w:rsidRDefault="004C08BE">
            <w:pPr>
              <w:pStyle w:val="TableParagraph"/>
              <w:spacing w:line="255" w:lineRule="exact"/>
              <w:ind w:left="107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Short term goal</w:t>
            </w:r>
          </w:p>
        </w:tc>
        <w:tc>
          <w:tcPr>
            <w:tcW w:w="3150" w:type="dxa"/>
          </w:tcPr>
          <w:p w:rsidR="00021AA7" w:rsidRPr="00495E87" w:rsidRDefault="004C08BE">
            <w:pPr>
              <w:pStyle w:val="TableParagraph"/>
              <w:spacing w:line="255" w:lineRule="exact"/>
              <w:ind w:left="105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Activities</w:t>
            </w:r>
          </w:p>
        </w:tc>
        <w:tc>
          <w:tcPr>
            <w:tcW w:w="1630" w:type="dxa"/>
          </w:tcPr>
          <w:p w:rsidR="00021AA7" w:rsidRPr="00495E87" w:rsidRDefault="00940454">
            <w:pPr>
              <w:pStyle w:val="TableParagraph"/>
              <w:spacing w:line="255" w:lineRule="exact"/>
              <w:ind w:left="108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Who</w:t>
            </w:r>
          </w:p>
        </w:tc>
        <w:tc>
          <w:tcPr>
            <w:tcW w:w="1732" w:type="dxa"/>
          </w:tcPr>
          <w:p w:rsidR="00021AA7" w:rsidRPr="00495E87" w:rsidRDefault="00940454">
            <w:pPr>
              <w:pStyle w:val="TableParagraph"/>
              <w:spacing w:line="255" w:lineRule="exact"/>
              <w:ind w:left="105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By When</w:t>
            </w:r>
          </w:p>
        </w:tc>
      </w:tr>
      <w:tr w:rsidR="00021AA7" w:rsidRPr="00495E87" w:rsidTr="00C94F78">
        <w:trPr>
          <w:trHeight w:val="1858"/>
        </w:trPr>
        <w:tc>
          <w:tcPr>
            <w:tcW w:w="2840" w:type="dxa"/>
          </w:tcPr>
          <w:p w:rsidR="006A2850" w:rsidRPr="00495E87" w:rsidRDefault="006A2850" w:rsidP="006A285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ind w:left="144" w:firstLine="0"/>
              <w:contextualSpacing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lastRenderedPageBreak/>
              <w:t xml:space="preserve">Update treatment map - </w:t>
            </w:r>
            <w:hyperlink r:id="rId9" w:history="1">
              <w:r w:rsidRPr="00495E87">
                <w:rPr>
                  <w:rStyle w:val="Hyperlink"/>
                  <w:rFonts w:ascii="Palatino Linotype" w:hAnsi="Palatino Linotype"/>
                </w:rPr>
                <w:t>http://nhtreatment.org/</w:t>
              </w:r>
            </w:hyperlink>
          </w:p>
          <w:p w:rsidR="00021AA7" w:rsidRPr="00495E87" w:rsidRDefault="00021AA7" w:rsidP="006A2850">
            <w:pPr>
              <w:pStyle w:val="ListParagraph"/>
              <w:widowControl/>
              <w:autoSpaceDE/>
              <w:autoSpaceDN/>
              <w:ind w:left="144" w:firstLine="0"/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3150" w:type="dxa"/>
          </w:tcPr>
          <w:p w:rsidR="006A2850" w:rsidRDefault="00495E87" w:rsidP="00495E87">
            <w:pPr>
              <w:pStyle w:val="ListParagraph"/>
              <w:widowControl/>
              <w:autoSpaceDE/>
              <w:autoSpaceDN/>
              <w:ind w:left="144" w:firstLine="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  <w:r w:rsidR="006A2850" w:rsidRPr="00495E87">
              <w:rPr>
                <w:rFonts w:ascii="Palatino Linotype" w:hAnsi="Palatino Linotype"/>
              </w:rPr>
              <w:t xml:space="preserve">Assess existing treatment providers so that we can have a list of providers serving 16-18 year olds. </w:t>
            </w:r>
          </w:p>
          <w:p w:rsidR="00EE626D" w:rsidRDefault="00EE626D" w:rsidP="00495E87">
            <w:pPr>
              <w:pStyle w:val="ListParagraph"/>
              <w:widowControl/>
              <w:autoSpaceDE/>
              <w:autoSpaceDN/>
              <w:ind w:left="144" w:firstLine="0"/>
              <w:contextualSpacing/>
              <w:rPr>
                <w:rFonts w:ascii="Palatino Linotype" w:hAnsi="Palatino Linotype"/>
              </w:rPr>
            </w:pPr>
          </w:p>
          <w:p w:rsidR="00EE626D" w:rsidRPr="00495E87" w:rsidRDefault="00EE626D" w:rsidP="00495E87">
            <w:pPr>
              <w:pStyle w:val="ListParagraph"/>
              <w:widowControl/>
              <w:autoSpaceDE/>
              <w:autoSpaceDN/>
              <w:ind w:left="144" w:firstLine="0"/>
              <w:contextualSpacing/>
              <w:rPr>
                <w:rFonts w:ascii="Palatino Linotype" w:hAnsi="Palatino Linotype"/>
              </w:rPr>
            </w:pPr>
          </w:p>
          <w:p w:rsidR="006A2850" w:rsidRPr="00495E87" w:rsidRDefault="00495E87" w:rsidP="00495E87">
            <w:pPr>
              <w:pStyle w:val="ListParagraph"/>
              <w:widowControl/>
              <w:autoSpaceDE/>
              <w:autoSpaceDN/>
              <w:ind w:left="144" w:firstLine="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 </w:t>
            </w:r>
            <w:r w:rsidR="006A2850" w:rsidRPr="00495E87">
              <w:rPr>
                <w:rFonts w:ascii="Palatino Linotype" w:hAnsi="Palatino Linotype"/>
              </w:rPr>
              <w:t>Find out who is providing MAT?</w:t>
            </w:r>
          </w:p>
          <w:p w:rsidR="00021AA7" w:rsidRPr="00495E87" w:rsidRDefault="00021AA7" w:rsidP="006A2850">
            <w:pPr>
              <w:pStyle w:val="TableParagraph"/>
              <w:ind w:left="144"/>
              <w:rPr>
                <w:rFonts w:ascii="Palatino Linotype" w:hAnsi="Palatino Linotype"/>
              </w:rPr>
            </w:pPr>
          </w:p>
        </w:tc>
        <w:tc>
          <w:tcPr>
            <w:tcW w:w="1630" w:type="dxa"/>
          </w:tcPr>
          <w:p w:rsidR="00021AA7" w:rsidRDefault="006A2850">
            <w:pPr>
              <w:pStyle w:val="TableParagraph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 xml:space="preserve"> JoAnne will talk to CHI about this</w:t>
            </w:r>
          </w:p>
          <w:p w:rsidR="00EE626D" w:rsidRDefault="00EE626D">
            <w:pPr>
              <w:pStyle w:val="TableParagraph"/>
              <w:rPr>
                <w:rFonts w:ascii="Palatino Linotype" w:hAnsi="Palatino Linotype"/>
              </w:rPr>
            </w:pPr>
          </w:p>
          <w:p w:rsidR="00EE626D" w:rsidRDefault="00EE626D">
            <w:pPr>
              <w:pStyle w:val="TableParagraph"/>
              <w:rPr>
                <w:rFonts w:ascii="Palatino Linotype" w:hAnsi="Palatino Linotype"/>
              </w:rPr>
            </w:pPr>
          </w:p>
          <w:p w:rsidR="00EE626D" w:rsidRDefault="00EE626D">
            <w:pPr>
              <w:pStyle w:val="TableParagraph"/>
              <w:rPr>
                <w:rFonts w:ascii="Palatino Linotype" w:hAnsi="Palatino Linotype"/>
              </w:rPr>
            </w:pPr>
          </w:p>
          <w:p w:rsidR="00EE626D" w:rsidRDefault="00EE626D">
            <w:pPr>
              <w:pStyle w:val="TableParagrap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Promote protocols used CHI and adapt for under 18 year olds</w:t>
            </w:r>
          </w:p>
          <w:p w:rsidR="00C94F78" w:rsidRDefault="00C94F78">
            <w:pPr>
              <w:pStyle w:val="TableParagraph"/>
              <w:rPr>
                <w:rFonts w:ascii="Palatino Linotype" w:hAnsi="Palatino Linotype"/>
              </w:rPr>
            </w:pPr>
          </w:p>
          <w:p w:rsidR="00C94F78" w:rsidRPr="00495E87" w:rsidRDefault="00C94F78">
            <w:pPr>
              <w:pStyle w:val="TableParagrap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Think about more targeted questions once pilot sites in place</w:t>
            </w:r>
          </w:p>
        </w:tc>
        <w:tc>
          <w:tcPr>
            <w:tcW w:w="1732" w:type="dxa"/>
          </w:tcPr>
          <w:p w:rsidR="00021AA7" w:rsidRDefault="00B35208">
            <w:pPr>
              <w:pStyle w:val="TableParagrap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</w:t>
            </w:r>
            <w:r w:rsidR="00A155D4">
              <w:rPr>
                <w:rFonts w:ascii="Palatino Linotype" w:hAnsi="Palatino Linotype"/>
              </w:rPr>
              <w:t>sit this activity during September 2018</w:t>
            </w:r>
            <w:r>
              <w:rPr>
                <w:rFonts w:ascii="Palatino Linotype" w:hAnsi="Palatino Linotype"/>
              </w:rPr>
              <w:t xml:space="preserve"> meeting</w:t>
            </w:r>
          </w:p>
          <w:p w:rsidR="00EE626D" w:rsidRDefault="00EE626D">
            <w:pPr>
              <w:pStyle w:val="TableParagraph"/>
              <w:rPr>
                <w:rFonts w:ascii="Palatino Linotype" w:hAnsi="Palatino Linotype"/>
              </w:rPr>
            </w:pPr>
          </w:p>
          <w:p w:rsidR="00EE626D" w:rsidRDefault="00EE626D">
            <w:pPr>
              <w:pStyle w:val="TableParagraph"/>
              <w:rPr>
                <w:rFonts w:ascii="Palatino Linotype" w:hAnsi="Palatino Linotype"/>
              </w:rPr>
            </w:pPr>
          </w:p>
          <w:p w:rsidR="00EE626D" w:rsidRDefault="00A155D4">
            <w:pPr>
              <w:pStyle w:val="TableParagrap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Discuss at September</w:t>
            </w:r>
            <w:r w:rsidR="00EE626D">
              <w:rPr>
                <w:rFonts w:ascii="Palatino Linotype" w:hAnsi="Palatino Linotype"/>
              </w:rPr>
              <w:t xml:space="preserve"> 2018</w:t>
            </w:r>
            <w:r>
              <w:rPr>
                <w:rFonts w:ascii="Palatino Linotype" w:hAnsi="Palatino Linotype"/>
              </w:rPr>
              <w:t xml:space="preserve"> meeting</w:t>
            </w:r>
          </w:p>
          <w:p w:rsidR="00C94F78" w:rsidRDefault="00C94F78">
            <w:pPr>
              <w:pStyle w:val="TableParagraph"/>
              <w:rPr>
                <w:rFonts w:ascii="Palatino Linotype" w:hAnsi="Palatino Linotype"/>
              </w:rPr>
            </w:pPr>
          </w:p>
          <w:p w:rsidR="00C94F78" w:rsidRDefault="00C94F78">
            <w:pPr>
              <w:pStyle w:val="TableParagraph"/>
              <w:rPr>
                <w:rFonts w:ascii="Palatino Linotype" w:hAnsi="Palatino Linotype"/>
              </w:rPr>
            </w:pPr>
          </w:p>
          <w:p w:rsidR="00C94F78" w:rsidRPr="00495E87" w:rsidRDefault="00C94F78">
            <w:pPr>
              <w:pStyle w:val="TableParagrap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CHI is editing the Treatment Locator – October 2018</w:t>
            </w:r>
          </w:p>
        </w:tc>
      </w:tr>
    </w:tbl>
    <w:p w:rsidR="00EF3EC4" w:rsidRPr="00495E87" w:rsidRDefault="00EF3EC4" w:rsidP="00B30E7B">
      <w:pPr>
        <w:pStyle w:val="BodyText"/>
        <w:ind w:left="302" w:right="835"/>
        <w:rPr>
          <w:rFonts w:ascii="Palatino Linotype" w:hAnsi="Palatino Linotype"/>
          <w:b/>
          <w:color w:val="1A485D"/>
          <w:sz w:val="22"/>
          <w:szCs w:val="22"/>
        </w:rPr>
      </w:pPr>
    </w:p>
    <w:p w:rsidR="00021AA7" w:rsidRPr="00495E87" w:rsidRDefault="00940454" w:rsidP="00B30E7B">
      <w:pPr>
        <w:pStyle w:val="BodyText"/>
        <w:ind w:left="302" w:right="835"/>
        <w:rPr>
          <w:rFonts w:ascii="Palatino Linotype" w:hAnsi="Palatino Linotype"/>
          <w:sz w:val="22"/>
          <w:szCs w:val="22"/>
        </w:rPr>
      </w:pPr>
      <w:r w:rsidRPr="00495E87">
        <w:rPr>
          <w:rFonts w:ascii="Palatino Linotype" w:hAnsi="Palatino Linotype"/>
          <w:b/>
          <w:color w:val="1A485D"/>
          <w:sz w:val="22"/>
          <w:szCs w:val="22"/>
        </w:rPr>
        <w:t xml:space="preserve">Workforce Development Goal # 4: </w:t>
      </w:r>
      <w:r w:rsidRPr="00495E87">
        <w:rPr>
          <w:rFonts w:ascii="Palatino Linotype" w:hAnsi="Palatino Linotype"/>
          <w:sz w:val="22"/>
          <w:szCs w:val="22"/>
        </w:rPr>
        <w:t>Develop staff capacity to provide individualized continuing care management supports for youth with SUD/COD by developing and delivering training in an intensive family- an</w:t>
      </w:r>
      <w:r w:rsidR="00A155D4">
        <w:rPr>
          <w:rFonts w:ascii="Palatino Linotype" w:hAnsi="Palatino Linotype"/>
          <w:sz w:val="22"/>
          <w:szCs w:val="22"/>
        </w:rPr>
        <w:t xml:space="preserve">d youth-driven wraparound supports </w:t>
      </w:r>
      <w:r w:rsidRPr="00495E87">
        <w:rPr>
          <w:rFonts w:ascii="Palatino Linotype" w:hAnsi="Palatino Linotype"/>
          <w:sz w:val="22"/>
          <w:szCs w:val="22"/>
        </w:rPr>
        <w:t>and step-down care management service</w:t>
      </w:r>
      <w:r w:rsidR="00C94F78">
        <w:rPr>
          <w:rFonts w:ascii="Palatino Linotype" w:hAnsi="Palatino Linotype"/>
          <w:sz w:val="22"/>
          <w:szCs w:val="22"/>
        </w:rPr>
        <w:t>s</w:t>
      </w:r>
      <w:r w:rsidRPr="00495E87">
        <w:rPr>
          <w:rFonts w:ascii="Palatino Linotype" w:hAnsi="Palatino Linotype"/>
          <w:sz w:val="22"/>
          <w:szCs w:val="22"/>
        </w:rPr>
        <w:t xml:space="preserve"> for youth with SUD/COD.</w:t>
      </w:r>
    </w:p>
    <w:p w:rsidR="00021AA7" w:rsidRPr="00495E87" w:rsidRDefault="00021AA7">
      <w:pPr>
        <w:pStyle w:val="BodyText"/>
        <w:spacing w:before="9" w:after="1"/>
        <w:rPr>
          <w:rFonts w:ascii="Palatino Linotype" w:hAnsi="Palatino Linotype"/>
          <w:sz w:val="22"/>
          <w:szCs w:val="22"/>
        </w:rPr>
      </w:pPr>
    </w:p>
    <w:tbl>
      <w:tblPr>
        <w:tblW w:w="9352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3700"/>
        <w:gridCol w:w="1800"/>
        <w:gridCol w:w="1462"/>
      </w:tblGrid>
      <w:tr w:rsidR="00B30E7B" w:rsidRPr="00495E87" w:rsidTr="004C08BE">
        <w:trPr>
          <w:trHeight w:val="376"/>
        </w:trPr>
        <w:tc>
          <w:tcPr>
            <w:tcW w:w="2390" w:type="dxa"/>
            <w:tcBorders>
              <w:bottom w:val="single" w:sz="4" w:space="0" w:color="auto"/>
            </w:tcBorders>
          </w:tcPr>
          <w:p w:rsidR="00B30E7B" w:rsidRPr="00495E87" w:rsidRDefault="004C08BE">
            <w:pPr>
              <w:pStyle w:val="TableParagraph"/>
              <w:spacing w:line="255" w:lineRule="exact"/>
              <w:ind w:left="107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Short term goal</w:t>
            </w: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:rsidR="00B30E7B" w:rsidRPr="00495E87" w:rsidRDefault="004C08BE">
            <w:pPr>
              <w:pStyle w:val="TableParagraph"/>
              <w:spacing w:line="255" w:lineRule="exact"/>
              <w:ind w:left="105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Activities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0E7B" w:rsidRPr="00495E87" w:rsidRDefault="00B30E7B">
            <w:pPr>
              <w:pStyle w:val="TableParagraph"/>
              <w:spacing w:line="255" w:lineRule="exact"/>
              <w:ind w:left="108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Who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B30E7B" w:rsidRPr="00495E87" w:rsidRDefault="00B30E7B">
            <w:pPr>
              <w:pStyle w:val="TableParagraph"/>
              <w:spacing w:line="255" w:lineRule="exact"/>
              <w:ind w:left="105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By When</w:t>
            </w:r>
          </w:p>
        </w:tc>
      </w:tr>
      <w:tr w:rsidR="0080473D" w:rsidRPr="00495E87" w:rsidTr="004C08BE">
        <w:trPr>
          <w:trHeight w:val="26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D" w:rsidRPr="00495E87" w:rsidRDefault="004C08BE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1</w:t>
            </w:r>
            <w:r w:rsidR="0080473D" w:rsidRPr="00495E87">
              <w:rPr>
                <w:rFonts w:ascii="Palatino Linotype" w:hAnsi="Palatino Linotype"/>
              </w:rPr>
              <w:t>. Develop an enhanced Wraparound model for youth with SUD/COD who require intensive care coordination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D" w:rsidRDefault="00495E87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  <w:r w:rsidR="0080473D" w:rsidRPr="00495E87">
              <w:rPr>
                <w:rFonts w:ascii="Palatino Linotype" w:hAnsi="Palatino Linotype"/>
              </w:rPr>
              <w:t>Develop a small Wrap SUD/COD workgroup and develop critical features of Wrap for SUD/COD</w:t>
            </w:r>
            <w:r w:rsidR="00873AE8">
              <w:rPr>
                <w:rFonts w:ascii="Palatino Linotype" w:hAnsi="Palatino Linotype"/>
              </w:rPr>
              <w:t>- (Target is to ser</w:t>
            </w:r>
            <w:r w:rsidR="00EE626D">
              <w:rPr>
                <w:rFonts w:ascii="Palatino Linotype" w:hAnsi="Palatino Linotype"/>
              </w:rPr>
              <w:t>ve 20 youth per year with Wrap).</w:t>
            </w:r>
          </w:p>
          <w:p w:rsidR="00873AE8" w:rsidRPr="00495E87" w:rsidRDefault="00873AE8" w:rsidP="00873AE8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Create an identification process for who gets wraparound.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D" w:rsidRDefault="0080473D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JoAnne M.</w:t>
            </w:r>
          </w:p>
          <w:p w:rsidR="00873AE8" w:rsidRDefault="00873AE8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Dianne P.</w:t>
            </w:r>
          </w:p>
          <w:p w:rsidR="00873AE8" w:rsidRDefault="00873AE8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YouthMOVE</w:t>
            </w:r>
            <w:proofErr w:type="spellEnd"/>
          </w:p>
          <w:p w:rsidR="00873AE8" w:rsidRDefault="00873AE8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NFI</w:t>
            </w:r>
          </w:p>
          <w:p w:rsidR="00873AE8" w:rsidRDefault="00873AE8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Daryll Tenney</w:t>
            </w:r>
          </w:p>
          <w:p w:rsidR="00873AE8" w:rsidRDefault="00873AE8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Shawn Blakey</w:t>
            </w:r>
          </w:p>
          <w:p w:rsidR="00873AE8" w:rsidRDefault="00873AE8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Wrap Coordinators or coaches</w:t>
            </w:r>
          </w:p>
          <w:p w:rsidR="00AE1B1D" w:rsidRDefault="00AE1B1D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Brian Huckins</w:t>
            </w:r>
          </w:p>
          <w:p w:rsidR="00627C35" w:rsidRDefault="00627C35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Paul K</w:t>
            </w:r>
          </w:p>
          <w:p w:rsidR="00873AE8" w:rsidRPr="00495E87" w:rsidRDefault="00627C35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Rekha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D" w:rsidRDefault="00A155D4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October 31, </w:t>
            </w:r>
            <w:r w:rsidR="0080473D" w:rsidRPr="00495E87">
              <w:rPr>
                <w:rFonts w:ascii="Palatino Linotype" w:hAnsi="Palatino Linotype"/>
              </w:rPr>
              <w:t>2018</w:t>
            </w:r>
            <w:r w:rsidR="005833C4">
              <w:rPr>
                <w:rFonts w:ascii="Palatino Linotype" w:hAnsi="Palatino Linotype"/>
              </w:rPr>
              <w:t>-</w:t>
            </w:r>
          </w:p>
          <w:p w:rsidR="005833C4" w:rsidRPr="00495E87" w:rsidRDefault="00A8030B" w:rsidP="00A8030B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highlight w:val="yellow"/>
              </w:rPr>
              <w:t>DONE – certification requirements have been r</w:t>
            </w:r>
            <w:r w:rsidR="005833C4" w:rsidRPr="005833C4">
              <w:rPr>
                <w:rFonts w:ascii="Palatino Linotype" w:hAnsi="Palatino Linotype"/>
                <w:highlight w:val="yellow"/>
              </w:rPr>
              <w:t xml:space="preserve">evised </w:t>
            </w:r>
            <w:r>
              <w:rPr>
                <w:rFonts w:ascii="Palatino Linotype" w:hAnsi="Palatino Linotype"/>
                <w:highlight w:val="yellow"/>
              </w:rPr>
              <w:t xml:space="preserve">to include SUD training </w:t>
            </w:r>
            <w:r>
              <w:rPr>
                <w:rFonts w:ascii="Palatino Linotype" w:hAnsi="Palatino Linotype"/>
              </w:rPr>
              <w:t>for all Wrap coordinators</w:t>
            </w:r>
          </w:p>
        </w:tc>
      </w:tr>
      <w:tr w:rsidR="00873AE8" w:rsidRPr="00495E87" w:rsidTr="004C08BE">
        <w:trPr>
          <w:trHeight w:val="26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E8" w:rsidRPr="00495E87" w:rsidRDefault="00873AE8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 Survey Wrap Coordinators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E8" w:rsidRDefault="00873AE8" w:rsidP="00873AE8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Survey Wrap Coordinators- </w:t>
            </w:r>
          </w:p>
          <w:p w:rsidR="00C94F78" w:rsidRDefault="00C94F78" w:rsidP="00873AE8">
            <w:pPr>
              <w:pStyle w:val="TableParagraph"/>
              <w:ind w:left="144"/>
              <w:rPr>
                <w:rFonts w:ascii="Palatino Linotype" w:hAnsi="Palatino Linotype"/>
              </w:rPr>
            </w:pPr>
          </w:p>
          <w:p w:rsidR="00C94F78" w:rsidRDefault="00C94F78" w:rsidP="00873AE8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Coordinators may need training in MI, SUD resources- 8+ topics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E8" w:rsidRDefault="00663766" w:rsidP="00873AE8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Rekh</w:t>
            </w:r>
            <w:r w:rsidR="00873AE8">
              <w:rPr>
                <w:rFonts w:ascii="Palatino Linotype" w:hAnsi="Palatino Linotype"/>
              </w:rPr>
              <w:t xml:space="preserve">a or Amy Pepin </w:t>
            </w:r>
          </w:p>
          <w:p w:rsidR="00873AE8" w:rsidRPr="00495E87" w:rsidRDefault="00663766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JoAnne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E8" w:rsidRDefault="00873AE8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August 10 Wrap meeting</w:t>
            </w:r>
          </w:p>
          <w:p w:rsidR="00A155D4" w:rsidRDefault="00A155D4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A155D4">
              <w:rPr>
                <w:rFonts w:ascii="Palatino Linotype" w:hAnsi="Palatino Linotype"/>
                <w:highlight w:val="yellow"/>
              </w:rPr>
              <w:t>DONE</w:t>
            </w:r>
          </w:p>
          <w:p w:rsidR="00C94F78" w:rsidRPr="00495E87" w:rsidRDefault="00C94F78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</w:p>
        </w:tc>
      </w:tr>
      <w:tr w:rsidR="00663766" w:rsidRPr="00495E87" w:rsidTr="004C08BE">
        <w:trPr>
          <w:trHeight w:val="26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6" w:rsidRDefault="00663766" w:rsidP="004C08B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3. Investigate Care Coordination models </w:t>
            </w:r>
            <w:r>
              <w:rPr>
                <w:rFonts w:ascii="Palatino Linotype" w:hAnsi="Palatino Linotype"/>
              </w:rPr>
              <w:lastRenderedPageBreak/>
              <w:t>for SUD/COD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6" w:rsidRDefault="00663766" w:rsidP="00873AE8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Lit review---</w:t>
            </w:r>
          </w:p>
          <w:p w:rsidR="00C94F78" w:rsidRDefault="00C94F78" w:rsidP="00873AE8">
            <w:pPr>
              <w:pStyle w:val="TableParagraph"/>
              <w:ind w:left="144"/>
              <w:rPr>
                <w:rFonts w:ascii="Palatino Linotype" w:hAnsi="Palatino Linotyp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6" w:rsidRDefault="00456958" w:rsidP="00873AE8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Rekha</w:t>
            </w:r>
            <w:r w:rsidR="005833C4">
              <w:rPr>
                <w:rFonts w:ascii="Palatino Linotype" w:hAnsi="Palatino Linotype"/>
              </w:rPr>
              <w:t>,</w:t>
            </w:r>
            <w:r>
              <w:rPr>
                <w:rFonts w:ascii="Palatino Linotype" w:hAnsi="Palatino Linotype"/>
              </w:rPr>
              <w:t xml:space="preserve"> Amy</w:t>
            </w:r>
            <w:r w:rsidR="005833C4">
              <w:rPr>
                <w:rFonts w:ascii="Palatino Linotype" w:hAnsi="Palatino Linotype"/>
              </w:rPr>
              <w:t>,</w:t>
            </w:r>
            <w:r>
              <w:rPr>
                <w:rFonts w:ascii="Palatino Linotype" w:hAnsi="Palatino Linotype"/>
              </w:rPr>
              <w:t xml:space="preserve"> JoAnne</w:t>
            </w:r>
            <w:r w:rsidR="00C94F78">
              <w:rPr>
                <w:rFonts w:ascii="Palatino Linotype" w:hAnsi="Palatino Linotype"/>
              </w:rPr>
              <w:t>, Dianne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66" w:rsidRDefault="00456958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September 30 2018</w:t>
            </w:r>
          </w:p>
          <w:p w:rsidR="00C94F78" w:rsidRDefault="005833C4" w:rsidP="005833C4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Dianne talked to </w:t>
            </w:r>
            <w:r w:rsidR="00C94F78">
              <w:rPr>
                <w:rFonts w:ascii="Palatino Linotype" w:hAnsi="Palatino Linotype"/>
              </w:rPr>
              <w:t>NAADAC</w:t>
            </w:r>
            <w:r>
              <w:rPr>
                <w:rFonts w:ascii="Palatino Linotype" w:hAnsi="Palatino Linotype"/>
              </w:rPr>
              <w:t>- no known model</w:t>
            </w:r>
          </w:p>
          <w:p w:rsidR="005833C4" w:rsidRDefault="005833C4" w:rsidP="00A5718E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-JoAnne will follow up </w:t>
            </w:r>
            <w:r w:rsidRPr="005833C4">
              <w:rPr>
                <w:rFonts w:ascii="Palatino Linotype" w:hAnsi="Palatino Linotype"/>
                <w:highlight w:val="yellow"/>
              </w:rPr>
              <w:t>(</w:t>
            </w:r>
            <w:r w:rsidR="00A8030B">
              <w:rPr>
                <w:rFonts w:ascii="Palatino Linotype" w:hAnsi="Palatino Linotype"/>
                <w:highlight w:val="yellow"/>
              </w:rPr>
              <w:t xml:space="preserve">Need a </w:t>
            </w:r>
            <w:r w:rsidRPr="005833C4">
              <w:rPr>
                <w:rFonts w:ascii="Palatino Linotype" w:hAnsi="Palatino Linotype"/>
                <w:highlight w:val="yellow"/>
              </w:rPr>
              <w:t xml:space="preserve">Care </w:t>
            </w:r>
            <w:proofErr w:type="spellStart"/>
            <w:r w:rsidR="00A5718E">
              <w:rPr>
                <w:rFonts w:ascii="Palatino Linotype" w:hAnsi="Palatino Linotype"/>
                <w:highlight w:val="yellow"/>
              </w:rPr>
              <w:t>coordination</w:t>
            </w:r>
            <w:r w:rsidRPr="005833C4">
              <w:rPr>
                <w:rFonts w:ascii="Palatino Linotype" w:hAnsi="Palatino Linotype"/>
                <w:highlight w:val="yellow"/>
              </w:rPr>
              <w:t>model</w:t>
            </w:r>
            <w:proofErr w:type="spellEnd"/>
            <w:r w:rsidRPr="005833C4">
              <w:rPr>
                <w:rFonts w:ascii="Palatino Linotype" w:hAnsi="Palatino Linotype"/>
                <w:highlight w:val="yellow"/>
              </w:rPr>
              <w:t xml:space="preserve"> for SUD?? Paul will ask</w:t>
            </w:r>
            <w:r>
              <w:rPr>
                <w:rFonts w:ascii="Palatino Linotype" w:hAnsi="Palatino Linotype"/>
              </w:rPr>
              <w:t xml:space="preserve"> Jaime) </w:t>
            </w:r>
          </w:p>
        </w:tc>
      </w:tr>
      <w:tr w:rsidR="0080473D" w:rsidRPr="00495E87" w:rsidTr="00873AE8">
        <w:trPr>
          <w:trHeight w:val="1943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80473D" w:rsidRPr="00495E87" w:rsidRDefault="00456958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4</w:t>
            </w:r>
            <w:r w:rsidR="0080473D" w:rsidRPr="00495E87">
              <w:rPr>
                <w:rFonts w:ascii="Palatino Linotype" w:hAnsi="Palatino Linotype"/>
              </w:rPr>
              <w:t>. Add modules in</w:t>
            </w:r>
          </w:p>
          <w:p w:rsidR="0080473D" w:rsidRPr="00495E87" w:rsidRDefault="004C08BE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SUD/COD in</w:t>
            </w:r>
            <w:r w:rsidR="0080473D" w:rsidRPr="00495E87">
              <w:rPr>
                <w:rFonts w:ascii="Palatino Linotype" w:hAnsi="Palatino Linotype"/>
              </w:rPr>
              <w:t xml:space="preserve"> training</w:t>
            </w:r>
          </w:p>
          <w:p w:rsidR="0080473D" w:rsidRPr="00495E87" w:rsidRDefault="0080473D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for NH Wraparound</w:t>
            </w:r>
          </w:p>
          <w:p w:rsidR="0080473D" w:rsidRPr="00495E87" w:rsidRDefault="0080473D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Coordinators</w:t>
            </w:r>
          </w:p>
          <w:p w:rsidR="0080473D" w:rsidRPr="00495E87" w:rsidRDefault="0080473D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statewide.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4C08BE" w:rsidRPr="00495E87" w:rsidRDefault="004C08BE" w:rsidP="004C08BE">
            <w:pPr>
              <w:pStyle w:val="Table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Identify who will create modules.</w:t>
            </w:r>
          </w:p>
          <w:p w:rsidR="004C08BE" w:rsidRPr="00495E87" w:rsidRDefault="004C08BE" w:rsidP="004C08BE">
            <w:pPr>
              <w:pStyle w:val="Table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Identify module content.</w:t>
            </w:r>
          </w:p>
          <w:p w:rsidR="0080473D" w:rsidRPr="00495E87" w:rsidRDefault="004C08BE" w:rsidP="004C08BE">
            <w:pPr>
              <w:pStyle w:val="Table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Record modules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0473D" w:rsidRPr="00495E87" w:rsidRDefault="004C08BE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Management Team</w:t>
            </w:r>
            <w:r w:rsidR="00456958">
              <w:rPr>
                <w:rFonts w:ascii="Palatino Linotype" w:hAnsi="Palatino Linotype"/>
              </w:rPr>
              <w:t>—JoAnne will follow with Amy and Rekha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0473D" w:rsidRPr="00495E87" w:rsidRDefault="00A5718E" w:rsidP="00A155D4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A5718E">
              <w:rPr>
                <w:rFonts w:ascii="Palatino Linotype" w:hAnsi="Palatino Linotype"/>
                <w:highlight w:val="yellow"/>
              </w:rPr>
              <w:t>DONE- Changed</w:t>
            </w:r>
            <w:r>
              <w:rPr>
                <w:rFonts w:ascii="Palatino Linotype" w:hAnsi="Palatino Linotype"/>
              </w:rPr>
              <w:t xml:space="preserve"> certification requirements for wrap coordinators</w:t>
            </w:r>
          </w:p>
        </w:tc>
      </w:tr>
      <w:tr w:rsidR="00873AE8" w:rsidRPr="00495E87" w:rsidTr="00456958">
        <w:trPr>
          <w:trHeight w:val="1943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873AE8" w:rsidRPr="00495E87" w:rsidRDefault="00AE1B1D" w:rsidP="00873AE8">
            <w:pPr>
              <w:pStyle w:val="TableParagraph"/>
              <w:ind w:left="50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  <w:r w:rsidR="00873AE8" w:rsidRPr="00873AE8">
              <w:rPr>
                <w:rFonts w:ascii="Palatino Linotype" w:hAnsi="Palatino Linotype"/>
              </w:rPr>
              <w:t>.</w:t>
            </w:r>
            <w:r w:rsidR="00873AE8">
              <w:rPr>
                <w:rFonts w:ascii="Palatino Linotype" w:hAnsi="Palatino Linotype"/>
              </w:rPr>
              <w:t xml:space="preserve">  Develop a module in wraparound for people who refer to wraparound</w:t>
            </w:r>
            <w:r w:rsidR="00EE626D">
              <w:rPr>
                <w:rFonts w:ascii="Palatino Linotype" w:hAnsi="Palatino Linotype"/>
              </w:rPr>
              <w:t xml:space="preserve"> from the SUD/COD world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873AE8" w:rsidRPr="00495E87" w:rsidRDefault="00873AE8" w:rsidP="00873AE8">
            <w:pPr>
              <w:pStyle w:val="TableParagraph"/>
              <w:ind w:left="50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1.JoAnne will work with</w:t>
            </w:r>
            <w:r w:rsidR="00AE1B1D">
              <w:rPr>
                <w:rFonts w:ascii="Palatino Linotype" w:hAnsi="Palatino Linotype"/>
              </w:rPr>
              <w:t xml:space="preserve"> Daryll on this step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73AE8" w:rsidRPr="00495E87" w:rsidRDefault="00AE1B1D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JoAnne</w:t>
            </w:r>
            <w:r w:rsidR="00456958">
              <w:rPr>
                <w:rFonts w:ascii="Palatino Linotype" w:hAnsi="Palatino Linotype"/>
              </w:rPr>
              <w:t>- wraparound workgroup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73AE8" w:rsidRDefault="00A155D4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October 31, </w:t>
            </w:r>
            <w:r w:rsidR="00AE1B1D">
              <w:rPr>
                <w:rFonts w:ascii="Palatino Linotype" w:hAnsi="Palatino Linotype"/>
              </w:rPr>
              <w:t>2018</w:t>
            </w:r>
            <w:r w:rsidR="00A5718E">
              <w:rPr>
                <w:rFonts w:ascii="Palatino Linotype" w:hAnsi="Palatino Linotype"/>
              </w:rPr>
              <w:t>-</w:t>
            </w:r>
          </w:p>
          <w:p w:rsidR="00A5718E" w:rsidRPr="00495E87" w:rsidRDefault="00A5718E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Pilot site webinar in March 2019</w:t>
            </w:r>
          </w:p>
        </w:tc>
      </w:tr>
      <w:tr w:rsidR="00456958" w:rsidRPr="00495E87" w:rsidTr="004C08BE">
        <w:trPr>
          <w:trHeight w:val="1943"/>
        </w:trPr>
        <w:tc>
          <w:tcPr>
            <w:tcW w:w="2390" w:type="dxa"/>
            <w:tcBorders>
              <w:top w:val="single" w:sz="4" w:space="0" w:color="auto"/>
            </w:tcBorders>
          </w:tcPr>
          <w:p w:rsidR="00456958" w:rsidRDefault="00456958" w:rsidP="00873AE8">
            <w:pPr>
              <w:pStyle w:val="TableParagraph"/>
              <w:ind w:left="50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 Evaluate Wrap training</w:t>
            </w:r>
          </w:p>
        </w:tc>
        <w:tc>
          <w:tcPr>
            <w:tcW w:w="3700" w:type="dxa"/>
            <w:tcBorders>
              <w:top w:val="single" w:sz="4" w:space="0" w:color="auto"/>
            </w:tcBorders>
          </w:tcPr>
          <w:p w:rsidR="00456958" w:rsidRDefault="00A155D4" w:rsidP="00873AE8">
            <w:pPr>
              <w:pStyle w:val="TableParagraph"/>
              <w:ind w:left="50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Modify existing Wrap evaluation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56958" w:rsidRDefault="00A155D4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JoAnne and Cat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456958" w:rsidRDefault="00A5718E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Don’t need to do this-  people will need to show for certification</w:t>
            </w:r>
          </w:p>
        </w:tc>
      </w:tr>
    </w:tbl>
    <w:p w:rsidR="00021AA7" w:rsidRPr="00495E87" w:rsidRDefault="00940454">
      <w:pPr>
        <w:pStyle w:val="BodyText"/>
        <w:spacing w:before="200" w:line="264" w:lineRule="auto"/>
        <w:ind w:left="300" w:right="833"/>
        <w:rPr>
          <w:rFonts w:ascii="Palatino Linotype" w:hAnsi="Palatino Linotype"/>
          <w:sz w:val="22"/>
          <w:szCs w:val="22"/>
        </w:rPr>
      </w:pPr>
      <w:r w:rsidRPr="00495E87">
        <w:rPr>
          <w:rFonts w:ascii="Palatino Linotype" w:hAnsi="Palatino Linotype"/>
          <w:b/>
          <w:color w:val="1A485D"/>
          <w:sz w:val="22"/>
          <w:szCs w:val="22"/>
        </w:rPr>
        <w:t xml:space="preserve">Workforce Development Goal # 5: </w:t>
      </w:r>
      <w:r w:rsidRPr="00495E87">
        <w:rPr>
          <w:rFonts w:ascii="Palatino Linotype" w:hAnsi="Palatino Linotype"/>
          <w:sz w:val="22"/>
          <w:szCs w:val="22"/>
        </w:rPr>
        <w:t>Develop and increase by 10% per year access to peer to peer support for youth with SUD/COD by developing and delivering training in peer –to- peer support at the intensive and step-down treatment levels.</w:t>
      </w:r>
    </w:p>
    <w:p w:rsidR="00021AA7" w:rsidRPr="00495E87" w:rsidRDefault="00021AA7">
      <w:pPr>
        <w:pStyle w:val="BodyText"/>
        <w:spacing w:before="10" w:after="1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2600"/>
        <w:gridCol w:w="1080"/>
        <w:gridCol w:w="2372"/>
      </w:tblGrid>
      <w:tr w:rsidR="00021AA7" w:rsidRPr="00495E87" w:rsidTr="00A8030B">
        <w:trPr>
          <w:trHeight w:val="377"/>
        </w:trPr>
        <w:tc>
          <w:tcPr>
            <w:tcW w:w="3300" w:type="dxa"/>
          </w:tcPr>
          <w:p w:rsidR="00021AA7" w:rsidRPr="00495E87" w:rsidRDefault="0080473D">
            <w:pPr>
              <w:pStyle w:val="TableParagraph"/>
              <w:spacing w:line="255" w:lineRule="exact"/>
              <w:ind w:left="107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Goal</w:t>
            </w:r>
          </w:p>
        </w:tc>
        <w:tc>
          <w:tcPr>
            <w:tcW w:w="2600" w:type="dxa"/>
          </w:tcPr>
          <w:p w:rsidR="00021AA7" w:rsidRPr="00495E87" w:rsidRDefault="0080473D">
            <w:pPr>
              <w:pStyle w:val="TableParagraph"/>
              <w:spacing w:line="255" w:lineRule="exact"/>
              <w:ind w:left="105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Activities</w:t>
            </w:r>
          </w:p>
        </w:tc>
        <w:tc>
          <w:tcPr>
            <w:tcW w:w="1080" w:type="dxa"/>
          </w:tcPr>
          <w:p w:rsidR="00021AA7" w:rsidRPr="00495E87" w:rsidRDefault="00940454">
            <w:pPr>
              <w:pStyle w:val="TableParagraph"/>
              <w:spacing w:line="255" w:lineRule="exact"/>
              <w:ind w:left="108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Who</w:t>
            </w:r>
          </w:p>
        </w:tc>
        <w:tc>
          <w:tcPr>
            <w:tcW w:w="2372" w:type="dxa"/>
          </w:tcPr>
          <w:p w:rsidR="00021AA7" w:rsidRPr="00495E87" w:rsidRDefault="00940454">
            <w:pPr>
              <w:pStyle w:val="TableParagraph"/>
              <w:spacing w:line="255" w:lineRule="exact"/>
              <w:ind w:left="105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By When</w:t>
            </w:r>
          </w:p>
        </w:tc>
      </w:tr>
      <w:tr w:rsidR="0080473D" w:rsidRPr="00495E87" w:rsidTr="00A8030B">
        <w:trPr>
          <w:trHeight w:val="1318"/>
        </w:trPr>
        <w:tc>
          <w:tcPr>
            <w:tcW w:w="3300" w:type="dxa"/>
          </w:tcPr>
          <w:p w:rsidR="0080473D" w:rsidRPr="00AE1B1D" w:rsidRDefault="00AE1B1D" w:rsidP="00AE1B1D">
            <w:pPr>
              <w:widowControl/>
              <w:autoSpaceDE/>
              <w:autoSpaceDN/>
              <w:ind w:left="346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1. </w:t>
            </w:r>
            <w:r w:rsidR="0080473D" w:rsidRPr="00AE1B1D">
              <w:rPr>
                <w:rFonts w:ascii="Palatino Linotype" w:hAnsi="Palatino Linotype"/>
              </w:rPr>
              <w:t>Work with Youth MOVE to design enhanced SYT peer-to-peer support model</w:t>
            </w:r>
          </w:p>
          <w:p w:rsidR="0080473D" w:rsidRPr="00495E87" w:rsidRDefault="0080473D" w:rsidP="0080473D">
            <w:pPr>
              <w:pStyle w:val="ListParagraph"/>
              <w:ind w:left="144" w:firstLine="720"/>
              <w:rPr>
                <w:rFonts w:ascii="Palatino Linotype" w:hAnsi="Palatino Linotype"/>
              </w:rPr>
            </w:pPr>
          </w:p>
          <w:p w:rsidR="0080473D" w:rsidRPr="00495E87" w:rsidRDefault="0080473D" w:rsidP="0080473D">
            <w:pPr>
              <w:pStyle w:val="TableParagraph"/>
              <w:ind w:left="144" w:firstLine="720"/>
              <w:rPr>
                <w:rFonts w:ascii="Palatino Linotype" w:hAnsi="Palatino Linotype"/>
              </w:rPr>
            </w:pPr>
          </w:p>
        </w:tc>
        <w:tc>
          <w:tcPr>
            <w:tcW w:w="2600" w:type="dxa"/>
          </w:tcPr>
          <w:p w:rsidR="0080473D" w:rsidRPr="00495E87" w:rsidRDefault="0080473D" w:rsidP="00495E87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 xml:space="preserve">Form a youth peer-to-peer support workgroup (Youth MOVE, NAMI, Adele, Shawn, Cheryle </w:t>
            </w:r>
            <w:proofErr w:type="spellStart"/>
            <w:r w:rsidRPr="00495E87">
              <w:rPr>
                <w:rFonts w:ascii="Palatino Linotype" w:hAnsi="Palatino Linotype"/>
              </w:rPr>
              <w:t>Pacapelli</w:t>
            </w:r>
            <w:proofErr w:type="spellEnd"/>
            <w:r w:rsidRPr="00495E87">
              <w:rPr>
                <w:rFonts w:ascii="Palatino Linotype" w:hAnsi="Palatino Linotype"/>
              </w:rPr>
              <w:t xml:space="preserve"> (Harbor Homes), Ginger Ross (Independent Consultant for Recovery Coach Academies), JoAnne M.</w:t>
            </w:r>
          </w:p>
          <w:p w:rsidR="0080473D" w:rsidRPr="00495E87" w:rsidRDefault="0080473D" w:rsidP="0080473D">
            <w:pPr>
              <w:pStyle w:val="TableParagraph"/>
              <w:ind w:left="144" w:right="237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80473D" w:rsidRPr="00495E87" w:rsidRDefault="0080473D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 xml:space="preserve">JoAnne M. </w:t>
            </w:r>
          </w:p>
        </w:tc>
        <w:tc>
          <w:tcPr>
            <w:tcW w:w="2372" w:type="dxa"/>
          </w:tcPr>
          <w:p w:rsidR="00A5718E" w:rsidRPr="00495E87" w:rsidRDefault="00A5718E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January 2019</w:t>
            </w:r>
          </w:p>
        </w:tc>
      </w:tr>
      <w:tr w:rsidR="00AE1B1D" w:rsidRPr="00495E87" w:rsidTr="00A8030B">
        <w:trPr>
          <w:trHeight w:val="1318"/>
        </w:trPr>
        <w:tc>
          <w:tcPr>
            <w:tcW w:w="3300" w:type="dxa"/>
          </w:tcPr>
          <w:p w:rsidR="00AE1B1D" w:rsidRDefault="00A8030B" w:rsidP="00A8030B">
            <w:pPr>
              <w:widowControl/>
              <w:autoSpaceDE/>
              <w:autoSpaceDN/>
              <w:ind w:left="346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 Determine </w:t>
            </w:r>
            <w:r w:rsidR="00AE1B1D">
              <w:rPr>
                <w:rFonts w:ascii="Palatino Linotype" w:hAnsi="Palatino Linotype"/>
              </w:rPr>
              <w:t xml:space="preserve">NAMI </w:t>
            </w:r>
            <w:r>
              <w:rPr>
                <w:rFonts w:ascii="Palatino Linotype" w:hAnsi="Palatino Linotype"/>
              </w:rPr>
              <w:t>‘s roles</w:t>
            </w:r>
          </w:p>
        </w:tc>
        <w:tc>
          <w:tcPr>
            <w:tcW w:w="2600" w:type="dxa"/>
          </w:tcPr>
          <w:p w:rsidR="00AE1B1D" w:rsidRPr="00495E87" w:rsidRDefault="00AE1B1D" w:rsidP="00AE1B1D">
            <w:pPr>
              <w:pStyle w:val="ListParagraph"/>
              <w:widowControl/>
              <w:autoSpaceDE/>
              <w:autoSpaceDN/>
              <w:ind w:left="504" w:firstLine="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JoAnne will talk to Brian Huckins</w:t>
            </w:r>
          </w:p>
        </w:tc>
        <w:tc>
          <w:tcPr>
            <w:tcW w:w="1080" w:type="dxa"/>
          </w:tcPr>
          <w:p w:rsidR="00AE1B1D" w:rsidRPr="00495E87" w:rsidRDefault="00AE1B1D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JoAnne</w:t>
            </w:r>
          </w:p>
        </w:tc>
        <w:tc>
          <w:tcPr>
            <w:tcW w:w="2372" w:type="dxa"/>
          </w:tcPr>
          <w:p w:rsidR="00A5718E" w:rsidRPr="00495E87" w:rsidRDefault="00A5718E" w:rsidP="00E56334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A5718E">
              <w:rPr>
                <w:rFonts w:ascii="Palatino Linotype" w:hAnsi="Palatino Linotype"/>
                <w:highlight w:val="yellow"/>
              </w:rPr>
              <w:t>JoAnne will talk with Brian about SUD/COD training</w:t>
            </w:r>
            <w:r>
              <w:rPr>
                <w:rFonts w:ascii="Palatino Linotype" w:hAnsi="Palatino Linotype"/>
              </w:rPr>
              <w:t xml:space="preserve">- go </w:t>
            </w:r>
            <w:r w:rsidRPr="00A5718E">
              <w:rPr>
                <w:rFonts w:ascii="Palatino Linotype" w:hAnsi="Palatino Linotype"/>
                <w:highlight w:val="yellow"/>
              </w:rPr>
              <w:t>through Families &amp; Addiction</w:t>
            </w:r>
            <w:r w:rsidR="00EA7F56">
              <w:rPr>
                <w:rFonts w:ascii="Palatino Linotype" w:hAnsi="Palatino Linotype"/>
              </w:rPr>
              <w:t xml:space="preserve"> (TIPS and TAPS)</w:t>
            </w:r>
          </w:p>
        </w:tc>
      </w:tr>
      <w:tr w:rsidR="00456958" w:rsidRPr="00495E87" w:rsidTr="00A8030B">
        <w:trPr>
          <w:trHeight w:val="1318"/>
        </w:trPr>
        <w:tc>
          <w:tcPr>
            <w:tcW w:w="3300" w:type="dxa"/>
          </w:tcPr>
          <w:p w:rsidR="00456958" w:rsidRDefault="00456958" w:rsidP="00AE1B1D">
            <w:pPr>
              <w:widowControl/>
              <w:autoSpaceDE/>
              <w:autoSpaceDN/>
              <w:ind w:left="346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 Evaluate youth peer to peer support training</w:t>
            </w:r>
          </w:p>
        </w:tc>
        <w:tc>
          <w:tcPr>
            <w:tcW w:w="2600" w:type="dxa"/>
          </w:tcPr>
          <w:p w:rsidR="00456958" w:rsidRDefault="00456958" w:rsidP="00AE1B1D">
            <w:pPr>
              <w:pStyle w:val="ListParagraph"/>
              <w:widowControl/>
              <w:autoSpaceDE/>
              <w:autoSpaceDN/>
              <w:ind w:left="504" w:firstLine="0"/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456958" w:rsidRDefault="00456958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</w:p>
        </w:tc>
        <w:tc>
          <w:tcPr>
            <w:tcW w:w="2372" w:type="dxa"/>
          </w:tcPr>
          <w:p w:rsidR="00456958" w:rsidRDefault="00456958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</w:p>
        </w:tc>
      </w:tr>
    </w:tbl>
    <w:p w:rsidR="00021AA7" w:rsidRPr="00495E87" w:rsidRDefault="00940454">
      <w:pPr>
        <w:pStyle w:val="BodyText"/>
        <w:spacing w:before="148" w:line="264" w:lineRule="auto"/>
        <w:ind w:left="300" w:right="754"/>
        <w:rPr>
          <w:rFonts w:ascii="Palatino Linotype" w:hAnsi="Palatino Linotype"/>
          <w:sz w:val="22"/>
          <w:szCs w:val="22"/>
        </w:rPr>
      </w:pPr>
      <w:r w:rsidRPr="00495E87">
        <w:rPr>
          <w:rFonts w:ascii="Palatino Linotype" w:hAnsi="Palatino Linotype"/>
          <w:b/>
          <w:color w:val="1A485D"/>
          <w:sz w:val="22"/>
          <w:szCs w:val="22"/>
        </w:rPr>
        <w:t xml:space="preserve">Workforce Development Goal # 6: </w:t>
      </w:r>
      <w:r w:rsidR="00456958">
        <w:rPr>
          <w:rFonts w:ascii="Palatino Linotype" w:hAnsi="Palatino Linotype"/>
          <w:sz w:val="22"/>
          <w:szCs w:val="22"/>
        </w:rPr>
        <w:t>Ensure that the SYT I</w:t>
      </w:r>
      <w:r w:rsidRPr="00495E87">
        <w:rPr>
          <w:rFonts w:ascii="Palatino Linotype" w:hAnsi="Palatino Linotype"/>
          <w:sz w:val="22"/>
          <w:szCs w:val="22"/>
        </w:rPr>
        <w:t xml:space="preserve"> Workforce Development Plan deliverables and activities are being addressed and met in a timely manner by creating and facilitating a statewide State Youth Treatment Workforce Development Team as part of the NH Children’s Behavioral Health Collaborative and NHCBH Workforce Development Network.</w:t>
      </w:r>
    </w:p>
    <w:p w:rsidR="00021AA7" w:rsidRPr="00495E87" w:rsidRDefault="00021AA7">
      <w:pPr>
        <w:pStyle w:val="BodyText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3394"/>
        <w:gridCol w:w="1440"/>
        <w:gridCol w:w="1643"/>
      </w:tblGrid>
      <w:tr w:rsidR="00021AA7" w:rsidRPr="00495E87" w:rsidTr="00B30E7B">
        <w:trPr>
          <w:trHeight w:val="376"/>
        </w:trPr>
        <w:tc>
          <w:tcPr>
            <w:tcW w:w="2876" w:type="dxa"/>
          </w:tcPr>
          <w:p w:rsidR="00021AA7" w:rsidRPr="00495E87" w:rsidRDefault="0080473D">
            <w:pPr>
              <w:pStyle w:val="TableParagraph"/>
              <w:spacing w:line="255" w:lineRule="exact"/>
              <w:ind w:left="107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Goal</w:t>
            </w:r>
          </w:p>
        </w:tc>
        <w:tc>
          <w:tcPr>
            <w:tcW w:w="3394" w:type="dxa"/>
          </w:tcPr>
          <w:p w:rsidR="00021AA7" w:rsidRPr="00495E87" w:rsidRDefault="0080473D">
            <w:pPr>
              <w:pStyle w:val="TableParagraph"/>
              <w:spacing w:line="255" w:lineRule="exact"/>
              <w:ind w:left="107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Activities</w:t>
            </w:r>
          </w:p>
        </w:tc>
        <w:tc>
          <w:tcPr>
            <w:tcW w:w="1440" w:type="dxa"/>
          </w:tcPr>
          <w:p w:rsidR="00021AA7" w:rsidRPr="00495E87" w:rsidRDefault="00940454">
            <w:pPr>
              <w:pStyle w:val="TableParagraph"/>
              <w:spacing w:line="255" w:lineRule="exact"/>
              <w:ind w:left="107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Who</w:t>
            </w:r>
          </w:p>
        </w:tc>
        <w:tc>
          <w:tcPr>
            <w:tcW w:w="1643" w:type="dxa"/>
          </w:tcPr>
          <w:p w:rsidR="00021AA7" w:rsidRPr="00495E87" w:rsidRDefault="00940454">
            <w:pPr>
              <w:pStyle w:val="TableParagraph"/>
              <w:spacing w:line="255" w:lineRule="exact"/>
              <w:ind w:left="10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By When</w:t>
            </w:r>
          </w:p>
        </w:tc>
      </w:tr>
      <w:tr w:rsidR="00021AA7" w:rsidRPr="00495E87" w:rsidTr="00B30E7B">
        <w:trPr>
          <w:trHeight w:val="269"/>
        </w:trPr>
        <w:tc>
          <w:tcPr>
            <w:tcW w:w="2876" w:type="dxa"/>
            <w:tcBorders>
              <w:bottom w:val="nil"/>
            </w:tcBorders>
          </w:tcPr>
          <w:p w:rsidR="00021AA7" w:rsidRPr="00495E87" w:rsidRDefault="00940454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1. Create and facilitate a State</w:t>
            </w:r>
            <w:r w:rsidR="00C71174" w:rsidRPr="00495E87">
              <w:rPr>
                <w:rFonts w:ascii="Palatino Linotype" w:hAnsi="Palatino Linotype"/>
              </w:rPr>
              <w:t xml:space="preserve"> Youth Treatment</w:t>
            </w:r>
            <w:r w:rsidR="00AE1B1D">
              <w:rPr>
                <w:rFonts w:ascii="Palatino Linotype" w:hAnsi="Palatino Linotype"/>
              </w:rPr>
              <w:t xml:space="preserve"> Workforce Management Team </w:t>
            </w:r>
            <w:r w:rsidR="00C71174" w:rsidRPr="00495E87">
              <w:rPr>
                <w:rFonts w:ascii="Palatino Linotype" w:hAnsi="Palatino Linotype"/>
              </w:rPr>
              <w:t>that is representative of key stakeholders within the NH CBH Workforce Development Network</w:t>
            </w:r>
          </w:p>
        </w:tc>
        <w:tc>
          <w:tcPr>
            <w:tcW w:w="3394" w:type="dxa"/>
            <w:tcBorders>
              <w:bottom w:val="nil"/>
            </w:tcBorders>
          </w:tcPr>
          <w:p w:rsidR="00021AA7" w:rsidRPr="00495E87" w:rsidRDefault="00495E87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 </w:t>
            </w:r>
            <w:r w:rsidR="0080473D" w:rsidRPr="00495E87">
              <w:rPr>
                <w:rFonts w:ascii="Palatino Linotype" w:hAnsi="Palatino Linotype"/>
              </w:rPr>
              <w:t>Form Workforce Management Team</w:t>
            </w:r>
          </w:p>
        </w:tc>
        <w:tc>
          <w:tcPr>
            <w:tcW w:w="1440" w:type="dxa"/>
          </w:tcPr>
          <w:p w:rsidR="00021AA7" w:rsidRPr="00495E87" w:rsidRDefault="0080473D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JoAnne</w:t>
            </w:r>
          </w:p>
        </w:tc>
        <w:tc>
          <w:tcPr>
            <w:tcW w:w="1643" w:type="dxa"/>
          </w:tcPr>
          <w:p w:rsidR="00021AA7" w:rsidRPr="00A5718E" w:rsidRDefault="0080473D" w:rsidP="0080473D">
            <w:pPr>
              <w:pStyle w:val="TableParagraph"/>
              <w:ind w:left="144"/>
              <w:rPr>
                <w:rFonts w:ascii="Palatino Linotype" w:hAnsi="Palatino Linotype"/>
                <w:highlight w:val="yellow"/>
              </w:rPr>
            </w:pPr>
            <w:r w:rsidRPr="00A5718E">
              <w:rPr>
                <w:rFonts w:ascii="Palatino Linotype" w:hAnsi="Palatino Linotype"/>
                <w:highlight w:val="yellow"/>
              </w:rPr>
              <w:t>July 2, 2018</w:t>
            </w:r>
          </w:p>
          <w:p w:rsidR="00E56334" w:rsidRPr="00495E87" w:rsidRDefault="00E56334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A5718E">
              <w:rPr>
                <w:rFonts w:ascii="Palatino Linotype" w:hAnsi="Palatino Linotype"/>
                <w:highlight w:val="yellow"/>
              </w:rPr>
              <w:t>DONE</w:t>
            </w:r>
          </w:p>
        </w:tc>
      </w:tr>
      <w:tr w:rsidR="00E56334" w:rsidRPr="00495E87" w:rsidTr="00B30E7B">
        <w:trPr>
          <w:trHeight w:val="269"/>
        </w:trPr>
        <w:tc>
          <w:tcPr>
            <w:tcW w:w="2876" w:type="dxa"/>
            <w:tcBorders>
              <w:bottom w:val="nil"/>
            </w:tcBorders>
          </w:tcPr>
          <w:p w:rsidR="00E56334" w:rsidRPr="00495E87" w:rsidRDefault="00E56334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Facilitate the SYT-I Interagency Council meetings</w:t>
            </w:r>
          </w:p>
        </w:tc>
        <w:tc>
          <w:tcPr>
            <w:tcW w:w="3394" w:type="dxa"/>
            <w:tcBorders>
              <w:bottom w:val="nil"/>
            </w:tcBorders>
          </w:tcPr>
          <w:p w:rsidR="00E56334" w:rsidRDefault="00E56334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Schedule and facilitate</w:t>
            </w:r>
          </w:p>
        </w:tc>
        <w:tc>
          <w:tcPr>
            <w:tcW w:w="1440" w:type="dxa"/>
          </w:tcPr>
          <w:p w:rsidR="00E56334" w:rsidRPr="00495E87" w:rsidRDefault="00E56334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JoAnne</w:t>
            </w:r>
          </w:p>
        </w:tc>
        <w:tc>
          <w:tcPr>
            <w:tcW w:w="1643" w:type="dxa"/>
          </w:tcPr>
          <w:p w:rsidR="00E56334" w:rsidRPr="00495E87" w:rsidRDefault="00E56334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A5718E">
              <w:rPr>
                <w:rFonts w:ascii="Palatino Linotype" w:hAnsi="Palatino Linotype"/>
                <w:highlight w:val="yellow"/>
              </w:rPr>
              <w:t>Ongoing</w:t>
            </w:r>
          </w:p>
        </w:tc>
      </w:tr>
      <w:tr w:rsidR="00B35208" w:rsidRPr="00495E87" w:rsidTr="00B35208">
        <w:trPr>
          <w:trHeight w:val="1502"/>
        </w:trPr>
        <w:tc>
          <w:tcPr>
            <w:tcW w:w="2876" w:type="dxa"/>
          </w:tcPr>
          <w:p w:rsidR="00B35208" w:rsidRPr="00495E87" w:rsidRDefault="00E56334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3</w:t>
            </w:r>
            <w:r w:rsidR="00B35208" w:rsidRPr="00495E87">
              <w:rPr>
                <w:rFonts w:ascii="Palatino Linotype" w:hAnsi="Palatino Linotype"/>
              </w:rPr>
              <w:t>. Use a continuous quality improvement process to monitor progress and make</w:t>
            </w:r>
          </w:p>
          <w:p w:rsidR="00B35208" w:rsidRPr="00495E87" w:rsidRDefault="00B35208" w:rsidP="0080473D">
            <w:pPr>
              <w:pStyle w:val="TableParagraph"/>
              <w:ind w:left="144"/>
              <w:rPr>
                <w:rFonts w:ascii="Palatino Linotype" w:hAnsi="Palatino Linotype"/>
              </w:rPr>
            </w:pPr>
            <w:r w:rsidRPr="00495E87">
              <w:rPr>
                <w:rFonts w:ascii="Palatino Linotype" w:hAnsi="Palatino Linotype"/>
              </w:rPr>
              <w:t>adjustments as needed.</w:t>
            </w:r>
          </w:p>
        </w:tc>
        <w:tc>
          <w:tcPr>
            <w:tcW w:w="3394" w:type="dxa"/>
          </w:tcPr>
          <w:p w:rsidR="00B35208" w:rsidRPr="00495E87" w:rsidRDefault="00B35208" w:rsidP="00B35208">
            <w:pPr>
              <w:pStyle w:val="TableParagraph"/>
              <w:ind w:left="10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Bring data to every Management Team meeting and review our workplan and make adjustments as needed</w:t>
            </w:r>
          </w:p>
        </w:tc>
        <w:tc>
          <w:tcPr>
            <w:tcW w:w="1440" w:type="dxa"/>
          </w:tcPr>
          <w:p w:rsidR="00B35208" w:rsidRPr="00495E87" w:rsidRDefault="00B35208">
            <w:pPr>
              <w:pStyle w:val="TableParagrap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JoAnne</w:t>
            </w:r>
          </w:p>
        </w:tc>
        <w:tc>
          <w:tcPr>
            <w:tcW w:w="1643" w:type="dxa"/>
          </w:tcPr>
          <w:p w:rsidR="00B35208" w:rsidRPr="00495E87" w:rsidRDefault="00B35208">
            <w:pPr>
              <w:pStyle w:val="TableParagrap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Every meeting</w:t>
            </w:r>
          </w:p>
        </w:tc>
      </w:tr>
    </w:tbl>
    <w:p w:rsidR="00021AA7" w:rsidRDefault="00021AA7">
      <w:pPr>
        <w:ind w:left="300"/>
        <w:rPr>
          <w:rFonts w:ascii="Palatino Linotype" w:hAnsi="Palatino Linotype"/>
        </w:rPr>
      </w:pPr>
    </w:p>
    <w:p w:rsidR="00456958" w:rsidRDefault="00456958">
      <w:pPr>
        <w:ind w:left="300"/>
        <w:rPr>
          <w:rFonts w:ascii="Palatino Linotype" w:hAnsi="Palatino Linotype"/>
        </w:rPr>
      </w:pPr>
      <w:r>
        <w:rPr>
          <w:rFonts w:ascii="Palatino Linotype" w:hAnsi="Palatino Linotype"/>
        </w:rPr>
        <w:t>GOAL #7:  Policies and rules regarding youth treatment and recovery SUD/</w:t>
      </w:r>
      <w:proofErr w:type="gramStart"/>
      <w:r>
        <w:rPr>
          <w:rFonts w:ascii="Palatino Linotype" w:hAnsi="Palatino Linotype"/>
        </w:rPr>
        <w:t>COD  (</w:t>
      </w:r>
      <w:proofErr w:type="gramEnd"/>
      <w:r>
        <w:rPr>
          <w:rFonts w:ascii="Palatino Linotype" w:hAnsi="Palatino Linotype"/>
        </w:rPr>
        <w:t>JoAnne and Deb will draft goals for this)</w:t>
      </w:r>
    </w:p>
    <w:p w:rsidR="00E56334" w:rsidRDefault="00E56334">
      <w:pPr>
        <w:ind w:left="300"/>
        <w:rPr>
          <w:rFonts w:ascii="Palatino Linotype" w:hAnsi="Palatino Linotype"/>
        </w:rPr>
      </w:pPr>
      <w:r>
        <w:rPr>
          <w:rFonts w:ascii="Palatino Linotype" w:hAnsi="Palatino Linotype"/>
        </w:rPr>
        <w:t>Draft policy Plan will be reviewed by Policy workgroup in September 2018</w:t>
      </w:r>
      <w:r w:rsidR="00627C35">
        <w:rPr>
          <w:rFonts w:ascii="Palatino Linotype" w:hAnsi="Palatino Linotype"/>
        </w:rPr>
        <w:t>--- Deb- interview Abby S.</w:t>
      </w:r>
    </w:p>
    <w:p w:rsidR="00A8030B" w:rsidRPr="00495E87" w:rsidRDefault="00A8030B">
      <w:pPr>
        <w:ind w:left="300"/>
        <w:rPr>
          <w:rFonts w:ascii="Palatino Linotype" w:hAnsi="Palatino Linotype"/>
        </w:rPr>
      </w:pPr>
      <w:r w:rsidRPr="00A8030B">
        <w:rPr>
          <w:rFonts w:ascii="Palatino Linotype" w:hAnsi="Palatino Linotype"/>
          <w:highlight w:val="yellow"/>
        </w:rPr>
        <w:t>SEE Policy Workplan.</w:t>
      </w:r>
    </w:p>
    <w:sectPr w:rsidR="00A8030B" w:rsidRPr="00495E87" w:rsidSect="00495E87">
      <w:headerReference w:type="default" r:id="rId10"/>
      <w:footerReference w:type="default" r:id="rId11"/>
      <w:pgSz w:w="12240" w:h="15840"/>
      <w:pgMar w:top="1440" w:right="1080" w:bottom="1440" w:left="1080" w:header="763" w:footer="11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D1D" w:rsidRDefault="00C12D1D">
      <w:r>
        <w:separator/>
      </w:r>
    </w:p>
  </w:endnote>
  <w:endnote w:type="continuationSeparator" w:id="0">
    <w:p w:rsidR="00C12D1D" w:rsidRDefault="00C1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A7" w:rsidRDefault="005173A6">
    <w:pPr>
      <w:pStyle w:val="BodyText"/>
      <w:spacing w:line="14" w:lineRule="auto"/>
      <w:rPr>
        <w:sz w:val="18"/>
      </w:rPr>
    </w:pPr>
    <w:r>
      <w:rPr>
        <w:sz w:val="18"/>
      </w:rPr>
      <w:t>11/26/2018</w:t>
    </w:r>
    <w:r w:rsidR="00611B48">
      <w:rPr>
        <w:sz w:val="18"/>
      </w:rPr>
      <w:t>7/23/2018</w:t>
    </w:r>
    <w:r w:rsidR="00C71174">
      <w:rPr>
        <w:noProof/>
        <w:lang w:bidi="ar-SA"/>
      </w:rPr>
      <mc:AlternateContent>
        <mc:Choice Requires="wps">
          <w:drawing>
            <wp:anchor distT="0" distB="0" distL="114300" distR="114300" simplePos="0" relativeHeight="503291960" behindDoc="1" locked="0" layoutInCell="1" allowOverlap="1">
              <wp:simplePos x="0" y="0"/>
              <wp:positionH relativeFrom="page">
                <wp:posOffset>3792855</wp:posOffset>
              </wp:positionH>
              <wp:positionV relativeFrom="page">
                <wp:posOffset>9137015</wp:posOffset>
              </wp:positionV>
              <wp:extent cx="187960" cy="160020"/>
              <wp:effectExtent l="1905" t="254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AA7" w:rsidRDefault="00940454">
                          <w:pPr>
                            <w:spacing w:line="235" w:lineRule="exact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493B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030B">
                            <w:rPr>
                              <w:noProof/>
                              <w:color w:val="3493B9"/>
                              <w:sz w:val="2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65pt;margin-top:719.45pt;width:14.8pt;height:12.6pt;z-index:-2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66rwIAAK8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" filled="f" stroked="f">
              <v:textbox inset="0,0,0,0">
                <w:txbxContent>
                  <w:p w:rsidR="00021AA7" w:rsidRDefault="00940454">
                    <w:pPr>
                      <w:spacing w:line="235" w:lineRule="exact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3493B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030B">
                      <w:rPr>
                        <w:noProof/>
                        <w:color w:val="3493B9"/>
                        <w:sz w:val="2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D1D" w:rsidRDefault="00C12D1D">
      <w:r>
        <w:separator/>
      </w:r>
    </w:p>
  </w:footnote>
  <w:footnote w:type="continuationSeparator" w:id="0">
    <w:p w:rsidR="00C12D1D" w:rsidRDefault="00C1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A7" w:rsidRDefault="00C7117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912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725170</wp:posOffset>
              </wp:positionV>
              <wp:extent cx="5981065" cy="0"/>
              <wp:effectExtent l="10795" t="10795" r="8890" b="82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3493B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3C662" id="Line 3" o:spid="_x0000_s1026" style="position:absolute;z-index:-2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57.1pt" to="541.5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" strokecolor="#3493b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936" behindDoc="1" locked="0" layoutInCell="1" allowOverlap="1">
              <wp:simplePos x="0" y="0"/>
              <wp:positionH relativeFrom="page">
                <wp:posOffset>3819525</wp:posOffset>
              </wp:positionH>
              <wp:positionV relativeFrom="page">
                <wp:posOffset>471805</wp:posOffset>
              </wp:positionV>
              <wp:extent cx="3053715" cy="16002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AA7" w:rsidRDefault="00021AA7">
                          <w:pPr>
                            <w:spacing w:line="235" w:lineRule="exact"/>
                            <w:ind w:left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75pt;margin-top:37.15pt;width:240.45pt;height:12.6pt;z-index:-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grrw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" filled="f" stroked="f">
              <v:textbox inset="0,0,0,0">
                <w:txbxContent>
                  <w:p w:rsidR="00021AA7" w:rsidRDefault="00021AA7">
                    <w:pPr>
                      <w:spacing w:line="235" w:lineRule="exact"/>
                      <w:ind w:left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32D"/>
    <w:multiLevelType w:val="hybridMultilevel"/>
    <w:tmpl w:val="3E6884C6"/>
    <w:lvl w:ilvl="0" w:tplc="01D21E22">
      <w:start w:val="1"/>
      <w:numFmt w:val="decimal"/>
      <w:lvlText w:val="%1."/>
      <w:lvlJc w:val="left"/>
      <w:pPr>
        <w:ind w:left="1020" w:hanging="360"/>
        <w:jc w:val="left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50426956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67F47358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9A46E1D4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en-US"/>
      </w:rPr>
    </w:lvl>
    <w:lvl w:ilvl="4" w:tplc="29C0035A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5" w:tplc="156046D0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1646C8D8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7" w:tplc="AA868620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en-US"/>
      </w:rPr>
    </w:lvl>
    <w:lvl w:ilvl="8" w:tplc="1C14928C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6253502"/>
    <w:multiLevelType w:val="hybridMultilevel"/>
    <w:tmpl w:val="A1C69C68"/>
    <w:lvl w:ilvl="0" w:tplc="B81C8CE4">
      <w:start w:val="1"/>
      <w:numFmt w:val="decimal"/>
      <w:lvlText w:val="%1."/>
      <w:lvlJc w:val="left"/>
      <w:pPr>
        <w:ind w:left="1020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A502E1F2">
      <w:start w:val="1"/>
      <w:numFmt w:val="decimal"/>
      <w:lvlText w:val="%2."/>
      <w:lvlJc w:val="left"/>
      <w:pPr>
        <w:ind w:left="138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87A652E2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en-US"/>
      </w:rPr>
    </w:lvl>
    <w:lvl w:ilvl="3" w:tplc="217E57AC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en-US"/>
      </w:rPr>
    </w:lvl>
    <w:lvl w:ilvl="4" w:tplc="F684CC9E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en-US"/>
      </w:rPr>
    </w:lvl>
    <w:lvl w:ilvl="5" w:tplc="69DEF294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6" w:tplc="D9BCB14C">
      <w:numFmt w:val="bullet"/>
      <w:lvlText w:val="•"/>
      <w:lvlJc w:val="left"/>
      <w:pPr>
        <w:ind w:left="6357" w:hanging="360"/>
      </w:pPr>
      <w:rPr>
        <w:rFonts w:hint="default"/>
        <w:lang w:val="en-US" w:eastAsia="en-US" w:bidi="en-US"/>
      </w:rPr>
    </w:lvl>
    <w:lvl w:ilvl="7" w:tplc="6382E998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en-US"/>
      </w:rPr>
    </w:lvl>
    <w:lvl w:ilvl="8" w:tplc="098A38A8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2A2BBA"/>
    <w:multiLevelType w:val="hybridMultilevel"/>
    <w:tmpl w:val="764812E0"/>
    <w:lvl w:ilvl="0" w:tplc="5E02EC22">
      <w:numFmt w:val="bullet"/>
      <w:lvlText w:val=""/>
      <w:lvlJc w:val="left"/>
      <w:pPr>
        <w:ind w:left="106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88CA988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2" w:tplc="36A48A7E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  <w:lvl w:ilvl="3" w:tplc="790C635E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en-US"/>
      </w:rPr>
    </w:lvl>
    <w:lvl w:ilvl="4" w:tplc="760E7BA2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5" w:tplc="91A4DEBA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0F76785E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en-US"/>
      </w:rPr>
    </w:lvl>
    <w:lvl w:ilvl="7" w:tplc="1AB4D610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en-US"/>
      </w:rPr>
    </w:lvl>
    <w:lvl w:ilvl="8" w:tplc="9C7EF52A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9E94194"/>
    <w:multiLevelType w:val="hybridMultilevel"/>
    <w:tmpl w:val="3064B896"/>
    <w:lvl w:ilvl="0" w:tplc="A718E29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E1586"/>
    <w:multiLevelType w:val="hybridMultilevel"/>
    <w:tmpl w:val="1614648E"/>
    <w:lvl w:ilvl="0" w:tplc="8BCEF8E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C3E1B50"/>
    <w:multiLevelType w:val="hybridMultilevel"/>
    <w:tmpl w:val="46E897A4"/>
    <w:lvl w:ilvl="0" w:tplc="AE2EA2A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08C4088"/>
    <w:multiLevelType w:val="hybridMultilevel"/>
    <w:tmpl w:val="A25E823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2EF618D"/>
    <w:multiLevelType w:val="hybridMultilevel"/>
    <w:tmpl w:val="58F2D27A"/>
    <w:lvl w:ilvl="0" w:tplc="1C54225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2F337EAD"/>
    <w:multiLevelType w:val="hybridMultilevel"/>
    <w:tmpl w:val="30021BBE"/>
    <w:lvl w:ilvl="0" w:tplc="1C54225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340D1773"/>
    <w:multiLevelType w:val="hybridMultilevel"/>
    <w:tmpl w:val="7B8C4792"/>
    <w:lvl w:ilvl="0" w:tplc="FA2E46BC">
      <w:start w:val="1"/>
      <w:numFmt w:val="decimal"/>
      <w:lvlText w:val="%1."/>
      <w:lvlJc w:val="left"/>
      <w:pPr>
        <w:ind w:left="10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FCB08E4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FDA08CD2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C674D798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en-US"/>
      </w:rPr>
    </w:lvl>
    <w:lvl w:ilvl="4" w:tplc="A4C465D8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5" w:tplc="A8069078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F9724D5A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7" w:tplc="D32E31C8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en-US"/>
      </w:rPr>
    </w:lvl>
    <w:lvl w:ilvl="8" w:tplc="5044CCDE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4006788C"/>
    <w:multiLevelType w:val="hybridMultilevel"/>
    <w:tmpl w:val="30DCD0DE"/>
    <w:lvl w:ilvl="0" w:tplc="3FC0036C">
      <w:start w:val="4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41010E79"/>
    <w:multiLevelType w:val="hybridMultilevel"/>
    <w:tmpl w:val="35B855DC"/>
    <w:lvl w:ilvl="0" w:tplc="A718E29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543B2B92"/>
    <w:multiLevelType w:val="hybridMultilevel"/>
    <w:tmpl w:val="903E3EBE"/>
    <w:lvl w:ilvl="0" w:tplc="8A6820EE">
      <w:start w:val="1"/>
      <w:numFmt w:val="decimal"/>
      <w:lvlText w:val="%1."/>
      <w:lvlJc w:val="left"/>
      <w:pPr>
        <w:ind w:left="1020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A6E4E654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C4C0A81A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5DFAB1A4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en-US"/>
      </w:rPr>
    </w:lvl>
    <w:lvl w:ilvl="4" w:tplc="70DAD0AC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5" w:tplc="E2D45A10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94D67418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7" w:tplc="60B0B614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en-US"/>
      </w:rPr>
    </w:lvl>
    <w:lvl w:ilvl="8" w:tplc="A016F0FA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4F16618"/>
    <w:multiLevelType w:val="hybridMultilevel"/>
    <w:tmpl w:val="C510B38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6317316F"/>
    <w:multiLevelType w:val="hybridMultilevel"/>
    <w:tmpl w:val="E1B0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270BE"/>
    <w:multiLevelType w:val="hybridMultilevel"/>
    <w:tmpl w:val="048601D0"/>
    <w:lvl w:ilvl="0" w:tplc="F8F2F2D2">
      <w:numFmt w:val="bullet"/>
      <w:lvlText w:val="•"/>
      <w:lvlJc w:val="left"/>
      <w:pPr>
        <w:ind w:left="1020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en-US" w:eastAsia="en-US" w:bidi="en-US"/>
      </w:rPr>
    </w:lvl>
    <w:lvl w:ilvl="1" w:tplc="F65A9E18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8C3093D0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28AA6F94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en-US"/>
      </w:rPr>
    </w:lvl>
    <w:lvl w:ilvl="4" w:tplc="1CD2E590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5" w:tplc="8B12945A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EA485A00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7" w:tplc="163A18BC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en-US"/>
      </w:rPr>
    </w:lvl>
    <w:lvl w:ilvl="8" w:tplc="3B1E7EBA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B920A1C"/>
    <w:multiLevelType w:val="hybridMultilevel"/>
    <w:tmpl w:val="243ECD30"/>
    <w:lvl w:ilvl="0" w:tplc="44223F28">
      <w:start w:val="1"/>
      <w:numFmt w:val="decimal"/>
      <w:lvlText w:val="%1."/>
      <w:lvlJc w:val="left"/>
      <w:pPr>
        <w:ind w:left="10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65087AE8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728AB688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EF760FF0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en-US"/>
      </w:rPr>
    </w:lvl>
    <w:lvl w:ilvl="4" w:tplc="AFAE3736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5" w:tplc="8A7A0462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9FA27DAE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7" w:tplc="F2C2BBD0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en-US"/>
      </w:rPr>
    </w:lvl>
    <w:lvl w:ilvl="8" w:tplc="AA0E7280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6D5D57AB"/>
    <w:multiLevelType w:val="hybridMultilevel"/>
    <w:tmpl w:val="7D7EC8A6"/>
    <w:lvl w:ilvl="0" w:tplc="1C54225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6D8679D4"/>
    <w:multiLevelType w:val="hybridMultilevel"/>
    <w:tmpl w:val="37227BC8"/>
    <w:lvl w:ilvl="0" w:tplc="4E569348">
      <w:start w:val="1"/>
      <w:numFmt w:val="decimal"/>
      <w:lvlText w:val="%1."/>
      <w:lvlJc w:val="left"/>
      <w:pPr>
        <w:ind w:left="102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BAA267DA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6C36B376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54245ABE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en-US"/>
      </w:rPr>
    </w:lvl>
    <w:lvl w:ilvl="4" w:tplc="AC06F38A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5" w:tplc="9054685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202468CE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7" w:tplc="16368628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en-US"/>
      </w:rPr>
    </w:lvl>
    <w:lvl w:ilvl="8" w:tplc="27CC2228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6DA34AB2"/>
    <w:multiLevelType w:val="hybridMultilevel"/>
    <w:tmpl w:val="5026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5462C"/>
    <w:multiLevelType w:val="hybridMultilevel"/>
    <w:tmpl w:val="7BE447D4"/>
    <w:lvl w:ilvl="0" w:tplc="13E81A42">
      <w:start w:val="1"/>
      <w:numFmt w:val="decimal"/>
      <w:lvlText w:val="%1."/>
      <w:lvlJc w:val="left"/>
      <w:pPr>
        <w:ind w:left="10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E04EC0F6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2BC6B804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16DC39C0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en-US"/>
      </w:rPr>
    </w:lvl>
    <w:lvl w:ilvl="4" w:tplc="EE20C72C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5" w:tplc="803855A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FD846D3A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7" w:tplc="DC5A1EF6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en-US"/>
      </w:rPr>
    </w:lvl>
    <w:lvl w:ilvl="8" w:tplc="09A8C86E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777F1BF8"/>
    <w:multiLevelType w:val="hybridMultilevel"/>
    <w:tmpl w:val="30DCD0DE"/>
    <w:lvl w:ilvl="0" w:tplc="3FC0036C">
      <w:start w:val="4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2" w15:restartNumberingAfterBreak="0">
    <w:nsid w:val="7DC078FB"/>
    <w:multiLevelType w:val="hybridMultilevel"/>
    <w:tmpl w:val="35AEDB9C"/>
    <w:lvl w:ilvl="0" w:tplc="98D24B76">
      <w:start w:val="1"/>
      <w:numFmt w:val="decimal"/>
      <w:lvlText w:val="%1."/>
      <w:lvlJc w:val="left"/>
      <w:pPr>
        <w:ind w:left="10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6D70F858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E23EE9E4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52169514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en-US"/>
      </w:rPr>
    </w:lvl>
    <w:lvl w:ilvl="4" w:tplc="C70ED9D4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5" w:tplc="20A6E3E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768EAB8A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7" w:tplc="49B6317E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en-US"/>
      </w:rPr>
    </w:lvl>
    <w:lvl w:ilvl="8" w:tplc="2D9C2D44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22"/>
  </w:num>
  <w:num w:numId="5">
    <w:abstractNumId w:val="20"/>
  </w:num>
  <w:num w:numId="6">
    <w:abstractNumId w:val="15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3"/>
  </w:num>
  <w:num w:numId="12">
    <w:abstractNumId w:val="14"/>
  </w:num>
  <w:num w:numId="13">
    <w:abstractNumId w:val="10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19"/>
  </w:num>
  <w:num w:numId="19">
    <w:abstractNumId w:val="4"/>
  </w:num>
  <w:num w:numId="20">
    <w:abstractNumId w:val="5"/>
  </w:num>
  <w:num w:numId="21">
    <w:abstractNumId w:val="17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df6cf,#fffef3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A7"/>
    <w:rsid w:val="00021AA7"/>
    <w:rsid w:val="00033AB7"/>
    <w:rsid w:val="00050424"/>
    <w:rsid w:val="000B4750"/>
    <w:rsid w:val="00101544"/>
    <w:rsid w:val="0013160E"/>
    <w:rsid w:val="00135154"/>
    <w:rsid w:val="001A29D8"/>
    <w:rsid w:val="001B0176"/>
    <w:rsid w:val="001B1D39"/>
    <w:rsid w:val="002E562A"/>
    <w:rsid w:val="00323594"/>
    <w:rsid w:val="00361D7A"/>
    <w:rsid w:val="00365480"/>
    <w:rsid w:val="003729DD"/>
    <w:rsid w:val="003A2DA8"/>
    <w:rsid w:val="003B1D0D"/>
    <w:rsid w:val="003C05C0"/>
    <w:rsid w:val="003C4FF0"/>
    <w:rsid w:val="00400F09"/>
    <w:rsid w:val="004227DF"/>
    <w:rsid w:val="00447AE2"/>
    <w:rsid w:val="0045217C"/>
    <w:rsid w:val="00456958"/>
    <w:rsid w:val="00495E87"/>
    <w:rsid w:val="004C08BE"/>
    <w:rsid w:val="004E7F33"/>
    <w:rsid w:val="005173A6"/>
    <w:rsid w:val="005833C4"/>
    <w:rsid w:val="006078D3"/>
    <w:rsid w:val="00611B48"/>
    <w:rsid w:val="00627C35"/>
    <w:rsid w:val="00663766"/>
    <w:rsid w:val="006750A1"/>
    <w:rsid w:val="006A2850"/>
    <w:rsid w:val="006D32A5"/>
    <w:rsid w:val="006E216B"/>
    <w:rsid w:val="00791B47"/>
    <w:rsid w:val="007A1361"/>
    <w:rsid w:val="0080473D"/>
    <w:rsid w:val="00817670"/>
    <w:rsid w:val="00837662"/>
    <w:rsid w:val="00873AE8"/>
    <w:rsid w:val="008F6281"/>
    <w:rsid w:val="0092617B"/>
    <w:rsid w:val="00940454"/>
    <w:rsid w:val="00960785"/>
    <w:rsid w:val="009B3683"/>
    <w:rsid w:val="009B638D"/>
    <w:rsid w:val="009F47DE"/>
    <w:rsid w:val="00A11A89"/>
    <w:rsid w:val="00A155D4"/>
    <w:rsid w:val="00A5718E"/>
    <w:rsid w:val="00A740C9"/>
    <w:rsid w:val="00A8030B"/>
    <w:rsid w:val="00AB0206"/>
    <w:rsid w:val="00AE1B1D"/>
    <w:rsid w:val="00AF31A2"/>
    <w:rsid w:val="00B30E7B"/>
    <w:rsid w:val="00B35208"/>
    <w:rsid w:val="00B51511"/>
    <w:rsid w:val="00C102C1"/>
    <w:rsid w:val="00C12D1D"/>
    <w:rsid w:val="00C71174"/>
    <w:rsid w:val="00C94F78"/>
    <w:rsid w:val="00CC2366"/>
    <w:rsid w:val="00CF7338"/>
    <w:rsid w:val="00D13D97"/>
    <w:rsid w:val="00D26A62"/>
    <w:rsid w:val="00DD4C78"/>
    <w:rsid w:val="00E56334"/>
    <w:rsid w:val="00E64524"/>
    <w:rsid w:val="00E757C3"/>
    <w:rsid w:val="00EA7F56"/>
    <w:rsid w:val="00EB2AAE"/>
    <w:rsid w:val="00EB42FF"/>
    <w:rsid w:val="00EE626D"/>
    <w:rsid w:val="00EF3EC4"/>
    <w:rsid w:val="00F6099E"/>
    <w:rsid w:val="00F970D0"/>
    <w:rsid w:val="00FB57CB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6cf,#fffef3"/>
    </o:shapedefaults>
    <o:shapelayout v:ext="edit">
      <o:idmap v:ext="edit" data="1"/>
    </o:shapelayout>
  </w:shapeDefaults>
  <w:decimalSymbol w:val="."/>
  <w:listSeparator w:val=","/>
  <w15:docId w15:val="{12B1430C-DBEF-4BD5-A4E3-72CB26CD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left="300"/>
      <w:outlineLvl w:val="0"/>
    </w:pPr>
    <w:rPr>
      <w:rFonts w:ascii="Calibri Light" w:eastAsia="Calibri Light" w:hAnsi="Calibri Light" w:cs="Calibri Light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87"/>
      <w:ind w:left="3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EB42F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B42F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47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E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7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E2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6A28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A5"/>
    <w:rPr>
      <w:rFonts w:ascii="Segoe UI" w:eastAsia="Calibr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B3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htreat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C55A-8F29-4C8E-B23D-410359C8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Plan Executive Summary</vt:lpstr>
    </vt:vector>
  </TitlesOfParts>
  <Company>University of New Hampshire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Plan Executive Summary</dc:title>
  <dc:creator>Malloy, JoAnne</dc:creator>
  <cp:lastModifiedBy>Clausen, Karen</cp:lastModifiedBy>
  <cp:revision>2</cp:revision>
  <cp:lastPrinted>2018-11-26T17:41:00Z</cp:lastPrinted>
  <dcterms:created xsi:type="dcterms:W3CDTF">2018-12-05T18:17:00Z</dcterms:created>
  <dcterms:modified xsi:type="dcterms:W3CDTF">2018-12-05T18:17:00Z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2018-02-16T00:00:00Z</vt:filetime>
  </property>
</Properties>
</file>